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F14" w:rsidRDefault="00386B4D" w:rsidP="00386B4D">
      <w:pPr>
        <w:spacing w:after="0"/>
        <w:ind w:left="-851"/>
      </w:pPr>
      <w:r w:rsidRPr="00386B4D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12.5pt" o:ole="">
            <v:imagedata r:id="rId4" o:title=""/>
          </v:shape>
          <o:OLEObject Type="Embed" ProgID="FoxitReader.Document" ShapeID="_x0000_i1025" DrawAspect="Content" ObjectID="_1820660887" r:id="rId5"/>
        </w:object>
      </w:r>
    </w:p>
    <w:p w:rsidR="00E32F14" w:rsidRPr="00386B4D" w:rsidRDefault="00386B4D" w:rsidP="00386B4D">
      <w:pPr>
        <w:spacing w:after="0" w:line="264" w:lineRule="auto"/>
        <w:ind w:left="120"/>
        <w:jc w:val="center"/>
        <w:rPr>
          <w:lang w:val="ru-RU"/>
        </w:rPr>
      </w:pPr>
      <w:bookmarkStart w:id="0" w:name="block-70832783"/>
      <w:bookmarkStart w:id="1" w:name="_GoBack"/>
      <w:bookmarkEnd w:id="1"/>
      <w:r w:rsidRPr="00386B4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386B4D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Особое значение доказательная линия имеет для углублённого изучения математики.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Целью изучения геометрии является использование её как инструмента при решении как математических, так и практических задач,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 встречающихся в реальной жизни. Обучающийся должен научиться определять геометрическую фигуру, описывать словами чертёж или рисунок, найти площадь земельного участка, рассчитывать необходимую длину оптоволоконного кабеля или требуемые размеры гаража для а</w:t>
      </w:r>
      <w:r w:rsidRPr="00386B4D">
        <w:rPr>
          <w:rFonts w:ascii="Times New Roman" w:hAnsi="Times New Roman"/>
          <w:color w:val="000000"/>
          <w:sz w:val="28"/>
          <w:lang w:val="ru-RU"/>
        </w:rPr>
        <w:t>втомобиля. Этому соответствует вторая, вычислительная линия в изучении 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</w:t>
      </w:r>
      <w:r w:rsidRPr="00386B4D">
        <w:rPr>
          <w:rFonts w:ascii="Times New Roman" w:hAnsi="Times New Roman"/>
          <w:color w:val="000000"/>
          <w:sz w:val="28"/>
          <w:lang w:val="ru-RU"/>
        </w:rPr>
        <w:t>ого результата.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Особенность учебного курса углублённого изучения геометрии состоит в том, что обучающиеся не просто знакомятся с определёнными понятиями, а уверенно овладевают ими. Существующие темы программы базового курса геометрии изучаются на более глу</w:t>
      </w:r>
      <w:r w:rsidRPr="00386B4D">
        <w:rPr>
          <w:rFonts w:ascii="Times New Roman" w:hAnsi="Times New Roman"/>
          <w:color w:val="000000"/>
          <w:sz w:val="28"/>
          <w:lang w:val="ru-RU"/>
        </w:rPr>
        <w:t>боком уровне, а обучающиеся приобретают умения, помогающие им уверенно применять свои знания не только в математике, но и в смежных предметах, прежде всего физике и информатике, а также пользоваться полученными знаниями при решении практических задач.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Согл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асно учебному плану в 7–9 классах изучается углублённый учебный курс «Геометрия», который включает следующие основные разделы содержания: «Начала геометрии», «Треугольники», «Окружность», «Четырёхугольники», «Подобие», «Элементы тригонометрии», «Площади», </w:t>
      </w:r>
      <w:r w:rsidRPr="00386B4D">
        <w:rPr>
          <w:rFonts w:ascii="Times New Roman" w:hAnsi="Times New Roman"/>
          <w:color w:val="000000"/>
          <w:sz w:val="28"/>
          <w:lang w:val="ru-RU"/>
        </w:rPr>
        <w:t>а также «Метод координат», «Векторы», «Преобразования плоскости».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306 часов: в 7 классе – 102 часа (3 часа в неделю), в 8 классе – 102 часа (3 часа в неделю), в 9 классе – 102 часа (3 часа в неделю).</w:t>
      </w:r>
    </w:p>
    <w:p w:rsidR="00E32F14" w:rsidRPr="00386B4D" w:rsidRDefault="00E32F14">
      <w:pPr>
        <w:rPr>
          <w:lang w:val="ru-RU"/>
        </w:rPr>
        <w:sectPr w:rsidR="00E32F14" w:rsidRPr="00386B4D">
          <w:pgSz w:w="11906" w:h="16383"/>
          <w:pgMar w:top="1134" w:right="850" w:bottom="1134" w:left="1701" w:header="720" w:footer="720" w:gutter="0"/>
          <w:cols w:space="720"/>
        </w:sectPr>
      </w:pP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bookmarkStart w:id="2" w:name="block-70832785"/>
      <w:bookmarkEnd w:id="0"/>
      <w:r w:rsidRPr="00386B4D"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r w:rsidRPr="00386B4D">
        <w:rPr>
          <w:rFonts w:ascii="Times New Roman" w:hAnsi="Times New Roman"/>
          <w:b/>
          <w:color w:val="000000"/>
          <w:sz w:val="28"/>
          <w:lang w:val="ru-RU"/>
        </w:rPr>
        <w:t>ОДЕРЖАНИЕ ОБУЧЕНИЯ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Начала геометрии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геометрии. Начальные понятия геометрии. Точка, прямая, отрезок, луч. Понятие об аксиоме, теореме, доказательстве, определении.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Взаимное расположение точек на прямой. Измерение д</w:t>
      </w:r>
      <w:r w:rsidRPr="00386B4D">
        <w:rPr>
          <w:rFonts w:ascii="Times New Roman" w:hAnsi="Times New Roman"/>
          <w:color w:val="000000"/>
          <w:sz w:val="28"/>
          <w:lang w:val="ru-RU"/>
        </w:rPr>
        <w:t>лины отрезка, расстояние между точками.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Полуплоскость и угол. Виды углов. Измерение величин углов. Вертикальные и смежные углы. Параллельные и перпендикулярные прямые. Расстояние от точки до прямой. Биссектриса угла.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Ломаная. Виды ломаных. Длина ломаной. 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Многоугольники. Периметр многоугольника. Понятие о выпуклых и невыпуклых многоугольниках.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Первичные представления о равенстве фигур, их расположении, симметрии.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Простейшие построения. Инструменты для измерений и построений.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Треугольники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Виды треугольников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: остроугольные, прямоугольные, тупоугольные, равнобедренные, равносторонние. Медиана, биссектриса и высота треугольника.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Равенство треугольников. Первый и второй признаки равенства треугольников. Равнобедренные треугольники и их свойства. Признак равнобе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дренного треугольника. Третий признак равенства треугольников.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Соотношения между сторонами и углами треугольника. Неравенство треугольника. Неравенство о длине ломаной.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</w:t>
      </w:r>
      <w:r w:rsidRPr="00386B4D">
        <w:rPr>
          <w:rFonts w:ascii="Times New Roman" w:hAnsi="Times New Roman"/>
          <w:color w:val="000000"/>
          <w:sz w:val="28"/>
          <w:lang w:val="ru-RU"/>
        </w:rPr>
        <w:t>ем мире.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Параллельные прямые. Сумма углов многоугольника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Параллельность прямых, исторические сведения о постулате Евклида и о роли Лобачевского в открытии неевклидовой геометрии. Свойства и признаки параллельных прямых. Сумма углов треугольника. Внешние уг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лы треугольника. Сумма внутренних углов многоугольника и сумма внешних углов выпуклого многоугольника.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Прямоугольные треугольники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Признаки равенства прямоугольных треугольников. Перпендикуляр и наклонная. Свойство медианы прямоугольного треугольника, пров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едённой к гипотенузе. Прямоугольный треугольник с углом в 30°.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Окружность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lastRenderedPageBreak/>
        <w:t>Понятия окружности и круга. Элементы окружности и круга: центр, радиус, диаметр, хорда, их свойства. Взаимное расположение окружности и прямой. Касательная и секущая к окружности. Окружность, вписанная в угол. Простейшие построения с помощью циркуля и лине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йки.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Геометрические места точек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Понятие о геометрическом месте точек. Примеры геометрических мест точек на плоскости. Биссектриса угла и серединный перпендикуляр к отрезку как геометрические места точек. Описанная окружность треугольника, её центр. Метод </w:t>
      </w:r>
      <w:r w:rsidRPr="00386B4D">
        <w:rPr>
          <w:rFonts w:ascii="Times New Roman" w:hAnsi="Times New Roman"/>
          <w:color w:val="000000"/>
          <w:sz w:val="28"/>
          <w:lang w:val="ru-RU"/>
        </w:rPr>
        <w:t>геометрических мест точек при решении геометрических задач.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Построения с помощью циркуля и линейки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Исторические сведения. Обоснования простейших построений, этапы задачи на построения, решение задач на построение циркулем и линейкой.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Четырёхуголь</w:t>
      </w:r>
      <w:r w:rsidRPr="00386B4D">
        <w:rPr>
          <w:rFonts w:ascii="Times New Roman" w:hAnsi="Times New Roman"/>
          <w:b/>
          <w:color w:val="000000"/>
          <w:sz w:val="28"/>
          <w:lang w:val="ru-RU"/>
        </w:rPr>
        <w:t>ники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Параллелограмм, его признаки и свойства. Прямоугольник, ромб, квадрат, их признаки и свойства. Трапеция. Равнобедренная трапеция, её свойства и признаки. Прямоугольная трапеция. Средняя линия трапеции.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Средняя линия треугольника. Метод удвоения </w:t>
      </w:r>
      <w:r w:rsidRPr="00386B4D">
        <w:rPr>
          <w:rFonts w:ascii="Times New Roman" w:hAnsi="Times New Roman"/>
          <w:color w:val="000000"/>
          <w:sz w:val="28"/>
          <w:lang w:val="ru-RU"/>
        </w:rPr>
        <w:t>медианы треугольника. Теорема о пересечении медиан треугольника.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Теорема Фалеса, теорема о пропорциональных отрезках. Теорема Вариньона для произвольного четырёхугольника.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Центрально-симметричные фигуры.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Подобие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Подобие треугольников, коэффициент подобия. 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Признаки подобия треугольников. Применение подобия при решении геометрических и практических задач.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Площадь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Понятие о площади. Свойства площадей геометрических фигур. Простейшие формулы для площади треугольника, параллелограмма, ромба и трапеции. Площади 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подобных фигур. Отношение площадей треугольников.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Теорема Пифагора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задач.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Элементы тригонометрии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Синус, косинус, тангенс и котангенс острого угла прямоугольного треугольника. Тригоном</w:t>
      </w:r>
      <w:r w:rsidRPr="00386B4D">
        <w:rPr>
          <w:rFonts w:ascii="Times New Roman" w:hAnsi="Times New Roman"/>
          <w:color w:val="000000"/>
          <w:sz w:val="28"/>
          <w:lang w:val="ru-RU"/>
        </w:rPr>
        <w:t>етрические функции углов в 30</w:t>
      </w:r>
      <w:r w:rsidRPr="00386B4D">
        <w:rPr>
          <w:rFonts w:ascii="Times New Roman" w:hAnsi="Times New Roman"/>
          <w:color w:val="000000"/>
          <w:sz w:val="28"/>
          <w:vertAlign w:val="superscript"/>
          <w:lang w:val="ru-RU"/>
        </w:rPr>
        <w:t>о</w:t>
      </w:r>
      <w:r w:rsidRPr="00386B4D">
        <w:rPr>
          <w:rFonts w:ascii="Times New Roman" w:hAnsi="Times New Roman"/>
          <w:color w:val="000000"/>
          <w:sz w:val="28"/>
          <w:lang w:val="ru-RU"/>
        </w:rPr>
        <w:t>, 45</w:t>
      </w:r>
      <w:r w:rsidRPr="00386B4D">
        <w:rPr>
          <w:rFonts w:ascii="Times New Roman" w:hAnsi="Times New Roman"/>
          <w:color w:val="000000"/>
          <w:sz w:val="28"/>
          <w:vertAlign w:val="superscript"/>
          <w:lang w:val="ru-RU"/>
        </w:rPr>
        <w:t>о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 и 60</w:t>
      </w:r>
      <w:r w:rsidRPr="00386B4D">
        <w:rPr>
          <w:rFonts w:ascii="Times New Roman" w:hAnsi="Times New Roman"/>
          <w:color w:val="000000"/>
          <w:sz w:val="28"/>
          <w:vertAlign w:val="superscript"/>
          <w:lang w:val="ru-RU"/>
        </w:rPr>
        <w:t>о</w:t>
      </w:r>
      <w:r w:rsidRPr="00386B4D">
        <w:rPr>
          <w:rFonts w:ascii="Times New Roman" w:hAnsi="Times New Roman"/>
          <w:color w:val="000000"/>
          <w:sz w:val="28"/>
          <w:lang w:val="ru-RU"/>
        </w:rPr>
        <w:t>. Пропорциональные отрезки в прямоугольном треугольнике.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Углы и четырёхугольники, связанные с окружностью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lastRenderedPageBreak/>
        <w:t>Вписанные и центральные углы, угол между касательной и хордой. Углы между хордами и секущими. Вписанные и опи</w:t>
      </w:r>
      <w:r w:rsidRPr="00386B4D">
        <w:rPr>
          <w:rFonts w:ascii="Times New Roman" w:hAnsi="Times New Roman"/>
          <w:color w:val="000000"/>
          <w:sz w:val="28"/>
          <w:lang w:val="ru-RU"/>
        </w:rPr>
        <w:t>санные окружности треугольника и четырёхугольники. Свойства и признаки вписанного четырёхугольника. Взаимное расположение двух окружностей. Касание окружностей. Общие касательные к двум окружностям.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Решение треугольников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Синус, косинус, тангенс </w:t>
      </w:r>
      <w:r w:rsidRPr="00386B4D">
        <w:rPr>
          <w:rFonts w:ascii="Times New Roman" w:hAnsi="Times New Roman"/>
          <w:color w:val="000000"/>
          <w:sz w:val="28"/>
          <w:lang w:val="ru-RU"/>
        </w:rPr>
        <w:t>углов от 0</w:t>
      </w:r>
      <w:r w:rsidRPr="00386B4D">
        <w:rPr>
          <w:rFonts w:ascii="Times New Roman" w:hAnsi="Times New Roman"/>
          <w:color w:val="000000"/>
          <w:sz w:val="28"/>
          <w:vertAlign w:val="superscript"/>
          <w:lang w:val="ru-RU"/>
        </w:rPr>
        <w:t xml:space="preserve">о </w:t>
      </w:r>
      <w:r w:rsidRPr="00386B4D">
        <w:rPr>
          <w:rFonts w:ascii="Times New Roman" w:hAnsi="Times New Roman"/>
          <w:color w:val="000000"/>
          <w:sz w:val="28"/>
          <w:lang w:val="ru-RU"/>
        </w:rPr>
        <w:t>до 180</w:t>
      </w:r>
      <w:r w:rsidRPr="00386B4D">
        <w:rPr>
          <w:rFonts w:ascii="Times New Roman" w:hAnsi="Times New Roman"/>
          <w:color w:val="000000"/>
          <w:sz w:val="28"/>
          <w:vertAlign w:val="superscript"/>
          <w:lang w:val="ru-RU"/>
        </w:rPr>
        <w:t>о</w:t>
      </w:r>
      <w:r w:rsidRPr="00386B4D">
        <w:rPr>
          <w:rFonts w:ascii="Times New Roman" w:hAnsi="Times New Roman"/>
          <w:color w:val="000000"/>
          <w:sz w:val="28"/>
          <w:lang w:val="ru-RU"/>
        </w:rPr>
        <w:t>. Основное тригонометрическое тождество. Формулы приведения. Решение треугольников. Теорема косинусов и теорема синусов. Решение практических задач с использованием теоремы косинусов и теоремы синусов. Решение задач геометрической оптики</w:t>
      </w:r>
      <w:r w:rsidRPr="00386B4D">
        <w:rPr>
          <w:rFonts w:ascii="Times New Roman" w:hAnsi="Times New Roman"/>
          <w:color w:val="000000"/>
          <w:sz w:val="28"/>
          <w:lang w:val="ru-RU"/>
        </w:rPr>
        <w:t>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Тригонометрические формулы для площади треугольника, параллелограмма, ромба, трапеции. Формула Герона. Формула площади выпуклого четырёхугольника.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Подобие треугольников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Хорды и подобные треугольники в окружности. Теорема о произведении отрезков хорд, те</w:t>
      </w:r>
      <w:r w:rsidRPr="00386B4D">
        <w:rPr>
          <w:rFonts w:ascii="Times New Roman" w:hAnsi="Times New Roman"/>
          <w:color w:val="000000"/>
          <w:sz w:val="28"/>
          <w:lang w:val="ru-RU"/>
        </w:rPr>
        <w:t>оремы о произведении отрезков секущих, теорема о квадрате касательной. Применение при решении геометрических задач. Теоремы Чевы и Менелая. Понятие о гомотетии.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Метод координат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Уравнение прямой на плоскости. Угловой коэффициент и свободный член, их геометр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ический смысл. Параллельность и перпендикулярность прямых (через угловой коэффициент).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Уравнение окружности. Нахождение пересечений окружностей и прямых в координатах. Формула расстояния от точки до прямой. Площадь параллелограмма в координатах, понятие о</w:t>
      </w:r>
      <w:r w:rsidRPr="00386B4D">
        <w:rPr>
          <w:rFonts w:ascii="Times New Roman" w:hAnsi="Times New Roman"/>
          <w:color w:val="000000"/>
          <w:sz w:val="28"/>
          <w:lang w:val="ru-RU"/>
        </w:rPr>
        <w:t>б ориентированной площади. Применение метода координат в практико-ориентированных геометрических задачах.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Векторы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Векторы на плоскости. Сложение и вычитание векторов – правила треугольника и параллелограмма. Умножение вектора на число. Координаты вектора. </w:t>
      </w:r>
      <w:r w:rsidRPr="00386B4D">
        <w:rPr>
          <w:rFonts w:ascii="Times New Roman" w:hAnsi="Times New Roman"/>
          <w:color w:val="000000"/>
          <w:sz w:val="28"/>
          <w:lang w:val="ru-RU"/>
        </w:rPr>
        <w:t>Сложение и вычитание векторов, умножение вектора на число в координатах. Применение векторов в физике, центр масс.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Понятие о базисе (на плоскости). Разложения векторов по базису. Скалярное произведение векторов, геометрический смысл и выражение в декартовы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х координатах. Дистрибутивность скалярного произведения. Скалярное произведение и проецирование. Применение скалярного </w:t>
      </w:r>
      <w:r w:rsidRPr="00386B4D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векторов для нахождения длин и углов. Решение геометрических задач с помощью скалярного произведения.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Длина окружности и пло</w:t>
      </w:r>
      <w:r w:rsidRPr="00386B4D">
        <w:rPr>
          <w:rFonts w:ascii="Times New Roman" w:hAnsi="Times New Roman"/>
          <w:b/>
          <w:color w:val="000000"/>
          <w:sz w:val="28"/>
          <w:lang w:val="ru-RU"/>
        </w:rPr>
        <w:t>щадь круга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Правильные многоугольники. Длина окружности. Градусная и радианная мера угла, вычисление длин дуг окружностей. Площадь круга, сектора, сегмента. Исторические сведения об измерении длины окружности и площади круга.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Движения плоскости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Центральная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 симметрия. Центрально-симметричные фигуры. Поворот. Осевая симметрия. Фигуры, симметричные относительно некоторой оси. Параллельный перенос.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Понятие движения и его свойства. Равенство фигур. Проявления симметрии в природе, живописи, скульптуре, архитектур</w:t>
      </w:r>
      <w:r w:rsidRPr="00386B4D">
        <w:rPr>
          <w:rFonts w:ascii="Times New Roman" w:hAnsi="Times New Roman"/>
          <w:color w:val="000000"/>
          <w:sz w:val="28"/>
          <w:lang w:val="ru-RU"/>
        </w:rPr>
        <w:t>е. Композиции движений (простейшие примеры). Применение в геометрических задачах.</w:t>
      </w:r>
    </w:p>
    <w:p w:rsidR="00E32F14" w:rsidRPr="00386B4D" w:rsidRDefault="00E32F14">
      <w:pPr>
        <w:rPr>
          <w:lang w:val="ru-RU"/>
        </w:rPr>
        <w:sectPr w:rsidR="00E32F14" w:rsidRPr="00386B4D">
          <w:pgSz w:w="11906" w:h="16383"/>
          <w:pgMar w:top="1134" w:right="850" w:bottom="1134" w:left="1701" w:header="720" w:footer="720" w:gutter="0"/>
          <w:cols w:space="720"/>
        </w:sectPr>
      </w:pP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bookmarkStart w:id="3" w:name="block-70832784"/>
      <w:bookmarkEnd w:id="2"/>
      <w:r w:rsidRPr="00386B4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УГЛУБЛЁННОМ УРОВНЕ ОСНОВНОГО ОБЩЕГО ОБРАЗОВАНИЯ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86B4D">
        <w:rPr>
          <w:rFonts w:ascii="Times New Roman" w:hAnsi="Times New Roman"/>
          <w:color w:val="000000"/>
          <w:sz w:val="28"/>
          <w:lang w:val="ru-RU"/>
        </w:rPr>
        <w:t>ос</w:t>
      </w:r>
      <w:r w:rsidRPr="00386B4D">
        <w:rPr>
          <w:rFonts w:ascii="Times New Roman" w:hAnsi="Times New Roman"/>
          <w:color w:val="000000"/>
          <w:sz w:val="28"/>
          <w:lang w:val="ru-RU"/>
        </w:rPr>
        <w:t>воения программы по математике характеризуются в части: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</w:t>
      </w:r>
      <w:r w:rsidRPr="00386B4D">
        <w:rPr>
          <w:rFonts w:ascii="Times New Roman" w:hAnsi="Times New Roman"/>
          <w:color w:val="000000"/>
          <w:sz w:val="28"/>
          <w:lang w:val="ru-RU"/>
        </w:rPr>
        <w:t>использованию этих достижений в других науках и прикладных сферах;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</w:t>
      </w:r>
      <w:r w:rsidRPr="00386B4D">
        <w:rPr>
          <w:rFonts w:ascii="Times New Roman" w:hAnsi="Times New Roman"/>
          <w:color w:val="000000"/>
          <w:sz w:val="28"/>
          <w:lang w:val="ru-RU"/>
        </w:rPr>
        <w:t>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 xml:space="preserve">3) </w:t>
      </w:r>
      <w:r w:rsidRPr="00386B4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</w:t>
      </w:r>
      <w:r w:rsidRPr="00386B4D">
        <w:rPr>
          <w:rFonts w:ascii="Times New Roman" w:hAnsi="Times New Roman"/>
          <w:color w:val="000000"/>
          <w:sz w:val="28"/>
          <w:lang w:val="ru-RU"/>
        </w:rPr>
        <w:t>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</w:t>
      </w:r>
      <w:r w:rsidRPr="00386B4D">
        <w:rPr>
          <w:rFonts w:ascii="Times New Roman" w:hAnsi="Times New Roman"/>
          <w:color w:val="000000"/>
          <w:sz w:val="28"/>
          <w:lang w:val="ru-RU"/>
        </w:rPr>
        <w:t>тов, задач, решений, рассуждений, умению видеть математические закономерности в искусстве;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 xml:space="preserve">5) ценностей научного познания: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</w:t>
      </w:r>
      <w:r w:rsidRPr="00386B4D">
        <w:rPr>
          <w:rFonts w:ascii="Times New Roman" w:hAnsi="Times New Roman"/>
          <w:color w:val="000000"/>
          <w:sz w:val="28"/>
          <w:lang w:val="ru-RU"/>
        </w:rPr>
        <w:t>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навыками исследовательской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</w:t>
      </w:r>
      <w:r w:rsidRPr="00386B4D">
        <w:rPr>
          <w:rFonts w:ascii="Times New Roman" w:hAnsi="Times New Roman"/>
          <w:color w:val="000000"/>
          <w:sz w:val="28"/>
          <w:lang w:val="ru-RU"/>
        </w:rPr>
        <w:t>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</w:t>
      </w:r>
      <w:r w:rsidRPr="00386B4D">
        <w:rPr>
          <w:rFonts w:ascii="Times New Roman" w:hAnsi="Times New Roman"/>
          <w:color w:val="000000"/>
          <w:sz w:val="28"/>
          <w:lang w:val="ru-RU"/>
        </w:rPr>
        <w:t>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го</w:t>
      </w:r>
      <w:r w:rsidRPr="00386B4D">
        <w:rPr>
          <w:rFonts w:ascii="Times New Roman" w:hAnsi="Times New Roman"/>
          <w:color w:val="000000"/>
          <w:sz w:val="28"/>
          <w:lang w:val="ru-RU"/>
        </w:rPr>
        <w:t>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н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еобходимостью в формировании новых знаний,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 результате освоения программы по матема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тике на уровне основного общего образования у обучающегося будут сформированы </w:t>
      </w:r>
      <w:r w:rsidRPr="00386B4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86B4D">
        <w:rPr>
          <w:rFonts w:ascii="Times New Roman" w:hAnsi="Times New Roman"/>
          <w:color w:val="000000"/>
          <w:sz w:val="28"/>
          <w:lang w:val="ru-RU"/>
        </w:rPr>
        <w:t>, характеризующиеся овладением универсальными познавательными действиями, универсальными коммуникативными действиями и универсальными регулятивными дейст</w:t>
      </w:r>
      <w:r w:rsidRPr="00386B4D">
        <w:rPr>
          <w:rFonts w:ascii="Times New Roman" w:hAnsi="Times New Roman"/>
          <w:color w:val="000000"/>
          <w:sz w:val="28"/>
          <w:lang w:val="ru-RU"/>
        </w:rPr>
        <w:t>виями.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</w:t>
      </w:r>
      <w:r w:rsidRPr="00386B4D">
        <w:rPr>
          <w:rFonts w:ascii="Times New Roman" w:hAnsi="Times New Roman"/>
          <w:color w:val="000000"/>
          <w:sz w:val="28"/>
          <w:lang w:val="ru-RU"/>
        </w:rPr>
        <w:t>ризнак классификации, основания для обобщения и сравнения, критерии проводимого анализа;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ра</w:t>
      </w:r>
      <w:r w:rsidRPr="00386B4D">
        <w:rPr>
          <w:rFonts w:ascii="Times New Roman" w:hAnsi="Times New Roman"/>
          <w:color w:val="000000"/>
          <w:sz w:val="28"/>
          <w:lang w:val="ru-RU"/>
        </w:rPr>
        <w:t>збирать доказательства математических утверждений (прямые и от противного), проводить самостоятельно доказательства математических фактов, выстраивать аргументацию, приводить примеры и контрпримеры, применять метод математической индукции, обосновывать соб</w:t>
      </w:r>
      <w:r w:rsidRPr="00386B4D">
        <w:rPr>
          <w:rFonts w:ascii="Times New Roman" w:hAnsi="Times New Roman"/>
          <w:color w:val="000000"/>
          <w:sz w:val="28"/>
          <w:lang w:val="ru-RU"/>
        </w:rPr>
        <w:t>ственные рассуждения;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86B4D">
        <w:rPr>
          <w:rFonts w:ascii="Times New Roman" w:hAnsi="Times New Roman"/>
          <w:color w:val="000000"/>
          <w:sz w:val="28"/>
          <w:lang w:val="ru-RU"/>
        </w:rPr>
        <w:t>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эксперимент, исследо</w:t>
      </w:r>
      <w:r w:rsidRPr="00386B4D">
        <w:rPr>
          <w:rFonts w:ascii="Times New Roman" w:hAnsi="Times New Roman"/>
          <w:color w:val="000000"/>
          <w:sz w:val="28"/>
          <w:lang w:val="ru-RU"/>
        </w:rPr>
        <w:t>вание по установлению особенностей математического объекта, зависимостей объектов между собой;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эксперимента, оценивать достоверность полученных результато</w:t>
      </w:r>
      <w:r w:rsidRPr="00386B4D">
        <w:rPr>
          <w:rFonts w:ascii="Times New Roman" w:hAnsi="Times New Roman"/>
          <w:color w:val="000000"/>
          <w:sz w:val="28"/>
          <w:lang w:val="ru-RU"/>
        </w:rPr>
        <w:t>в, выводов и обобщений;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выбирать,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 анализировать, систематизировать и интерпретировать информацию различных видов и форм представления;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оценивать надёжность инфор</w:t>
      </w:r>
      <w:r w:rsidRPr="00386B4D">
        <w:rPr>
          <w:rFonts w:ascii="Times New Roman" w:hAnsi="Times New Roman"/>
          <w:color w:val="000000"/>
          <w:sz w:val="28"/>
          <w:lang w:val="ru-RU"/>
        </w:rPr>
        <w:t>мации по критериям, предложенным или сформулированным самостоятельно.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ных и письменных текстах, давать пояснения по ходу решения задачи, комментировать полученный результат;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</w:t>
      </w:r>
      <w:r w:rsidRPr="00386B4D">
        <w:rPr>
          <w:rFonts w:ascii="Times New Roman" w:hAnsi="Times New Roman"/>
          <w:color w:val="000000"/>
          <w:sz w:val="28"/>
          <w:lang w:val="ru-RU"/>
        </w:rPr>
        <w:t>рать формат выступления с учётом задач презентации и особенностей аудитории;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математических задач, принимать цель совместной деятельности, планировать организацию со</w:t>
      </w:r>
      <w:r w:rsidRPr="00386B4D">
        <w:rPr>
          <w:rFonts w:ascii="Times New Roman" w:hAnsi="Times New Roman"/>
          <w:color w:val="000000"/>
          <w:sz w:val="28"/>
          <w:lang w:val="ru-RU"/>
        </w:rPr>
        <w:t>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</w:t>
      </w:r>
      <w:r w:rsidRPr="00386B4D">
        <w:rPr>
          <w:rFonts w:ascii="Times New Roman" w:hAnsi="Times New Roman"/>
          <w:color w:val="000000"/>
          <w:sz w:val="28"/>
          <w:lang w:val="ru-RU"/>
        </w:rPr>
        <w:t>динировать свои действия с другими членами команды, оценивать качество результата и качество своего вклада в общий результат по критериям, сформулированным участниками взаимодействия.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386B4D">
        <w:rPr>
          <w:rFonts w:ascii="Times New Roman" w:hAnsi="Times New Roman"/>
          <w:color w:val="000000"/>
          <w:sz w:val="28"/>
          <w:lang w:val="ru-RU"/>
        </w:rPr>
        <w:t>проблемы для решения в жизненных и учебных ситуациях, ориентироваться в различных подходах принятия решений (индивидуальное, групповое);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</w:t>
      </w:r>
      <w:r w:rsidRPr="00386B4D">
        <w:rPr>
          <w:rFonts w:ascii="Times New Roman" w:hAnsi="Times New Roman"/>
          <w:color w:val="000000"/>
          <w:sz w:val="28"/>
          <w:lang w:val="ru-RU"/>
        </w:rPr>
        <w:t>урсов и собственных возможностей, аргументировать и корректировать варианты решений с учётом новой информации.</w:t>
      </w: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задачи, самомоти</w:t>
      </w:r>
      <w:r w:rsidRPr="00386B4D">
        <w:rPr>
          <w:rFonts w:ascii="Times New Roman" w:hAnsi="Times New Roman"/>
          <w:color w:val="000000"/>
          <w:sz w:val="28"/>
          <w:lang w:val="ru-RU"/>
        </w:rPr>
        <w:t>вации и рефлексии;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деятельности поставленной цели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 и условиям, объяснять причины достижения или недостижения цели, находить ошибку, давать оценку приобретённому опыту;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выражать эмоции при изучении математических объектов и фактов, давать эмоциональную оценку решения задачи.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К концу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 обучения в</w:t>
      </w:r>
      <w:r w:rsidRPr="00386B4D">
        <w:rPr>
          <w:rFonts w:ascii="Times New Roman" w:hAnsi="Times New Roman"/>
          <w:b/>
          <w:color w:val="000000"/>
          <w:sz w:val="28"/>
          <w:lang w:val="ru-RU"/>
        </w:rPr>
        <w:t xml:space="preserve"> 7 классе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</w:t>
      </w:r>
      <w:r w:rsidRPr="00386B4D">
        <w:rPr>
          <w:rFonts w:ascii="Times New Roman" w:hAnsi="Times New Roman"/>
          <w:color w:val="000000"/>
          <w:sz w:val="28"/>
          <w:lang w:val="ru-RU"/>
        </w:rPr>
        <w:t>величины. Решать задачи на вычисление длин отрезков и величин углов.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Делать прикидку и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Строить чертежи к геометр</w:t>
      </w:r>
      <w:r w:rsidRPr="00386B4D">
        <w:rPr>
          <w:rFonts w:ascii="Times New Roman" w:hAnsi="Times New Roman"/>
          <w:color w:val="000000"/>
          <w:sz w:val="28"/>
          <w:lang w:val="ru-RU"/>
        </w:rPr>
        <w:t>ическим задачам.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 использованием геометрических теорем.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</w:t>
      </w:r>
      <w:r w:rsidRPr="00386B4D">
        <w:rPr>
          <w:rFonts w:ascii="Times New Roman" w:hAnsi="Times New Roman"/>
          <w:color w:val="000000"/>
          <w:sz w:val="28"/>
          <w:lang w:val="ru-RU"/>
        </w:rPr>
        <w:t>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</w:t>
      </w:r>
      <w:r w:rsidRPr="00386B4D">
        <w:rPr>
          <w:rFonts w:ascii="Times New Roman" w:hAnsi="Times New Roman"/>
          <w:color w:val="000000"/>
          <w:sz w:val="28"/>
          <w:lang w:val="ru-RU"/>
        </w:rPr>
        <w:t>ю равенства расстояний от точек одной прямой до точек другой прямой.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</w:t>
      </w:r>
      <w:r w:rsidRPr="00386B4D">
        <w:rPr>
          <w:rFonts w:ascii="Times New Roman" w:hAnsi="Times New Roman"/>
          <w:color w:val="000000"/>
          <w:sz w:val="28"/>
          <w:lang w:val="ru-RU"/>
        </w:rPr>
        <w:t>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места точек (ГМТ). Определять биссектрису угла и серединный перпендикуляр к отрезку как геомет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рические места точек. Пользоваться понятием геометрического места точек (ГМТ) при доказательстве геометрических утверждений и при решении задач.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определения окружности и круга, хорды и диаметра окружности, уверенно владеть их свойствами. Уме</w:t>
      </w:r>
      <w:r w:rsidRPr="00386B4D">
        <w:rPr>
          <w:rFonts w:ascii="Times New Roman" w:hAnsi="Times New Roman"/>
          <w:color w:val="000000"/>
          <w:sz w:val="28"/>
          <w:lang w:val="ru-RU"/>
        </w:rPr>
        <w:t>ть доказывать и применять эти свойства при решении задач.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Владеть понятием описанной около треугольника окружности, уметь находить её центр. Доказывать и использовать факты о том, что биссектрисы углов треугольника пересекаются в одной точке, и о том, что </w:t>
      </w:r>
      <w:r w:rsidRPr="00386B4D">
        <w:rPr>
          <w:rFonts w:ascii="Times New Roman" w:hAnsi="Times New Roman"/>
          <w:color w:val="000000"/>
          <w:sz w:val="28"/>
          <w:lang w:val="ru-RU"/>
        </w:rPr>
        <w:t>серединные перпендикуляры к сторонам треугольника пересекаются в одной точке.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 Доказывать равенство отрезков касательн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ых к окружности, проведённых из одной точки, и применять это в решении геометрических задач.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Доказывать и применять простейшие геометрические неравенства, понимать их практический смысл.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</w:t>
      </w:r>
      <w:r w:rsidRPr="00386B4D">
        <w:rPr>
          <w:rFonts w:ascii="Times New Roman" w:hAnsi="Times New Roman"/>
          <w:color w:val="000000"/>
          <w:sz w:val="28"/>
          <w:lang w:val="ru-RU"/>
        </w:rPr>
        <w:t>ейки.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 К концу обучения в</w:t>
      </w:r>
      <w:r w:rsidRPr="00386B4D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четырёхугольников, их элементы, пользоваться их свойствами при решении геометрических задач. Различать признаки и свойства параллелограмма, 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ромба и прямоугольника, доказывать их и уверенно применять при решении геометрических задач.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Использовать свойства точки пересечения медиан треугольника (центра масс) в решении задач.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</w:t>
      </w:r>
      <w:r w:rsidRPr="00386B4D">
        <w:rPr>
          <w:rFonts w:ascii="Times New Roman" w:hAnsi="Times New Roman"/>
          <w:color w:val="000000"/>
          <w:sz w:val="28"/>
          <w:lang w:val="ru-RU"/>
        </w:rPr>
        <w:t>ойства при решении геометрических задач. Использовать теорему Фалеса и теорему о пропорциональных отрезках, применять их для решения практических задач.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Распознавать центрально-симметричные фигуры и использовать их свойства при решении задач.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386B4D">
        <w:rPr>
          <w:rFonts w:ascii="Times New Roman" w:hAnsi="Times New Roman"/>
          <w:color w:val="000000"/>
          <w:sz w:val="28"/>
          <w:lang w:val="ru-RU"/>
        </w:rPr>
        <w:t>понятиями подобия треугольников, коэффициента подобия, соответственных элементов подобных треугольников. Иметь представление о преобразовании подобия и о подобных фигурах. Пользоваться признаками подобия треугольников при решении геометрических задач. Дока</w:t>
      </w:r>
      <w:r w:rsidRPr="00386B4D">
        <w:rPr>
          <w:rFonts w:ascii="Times New Roman" w:hAnsi="Times New Roman"/>
          <w:color w:val="000000"/>
          <w:sz w:val="28"/>
          <w:lang w:val="ru-RU"/>
        </w:rPr>
        <w:t>зывать и применять отношения пропорциональности в прямоугольных треугольниках. Применять подобие в практических задачах.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Выводить и использовать простейшие формулы для площади треугольника, параллелограмма, ромба и трапеции. Вычислять (различными способами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) площадь треугольника и площади многоугольных фигур (пользуясь, где необходимо, калькулятором). Знать отношение площадей </w:t>
      </w:r>
      <w:r w:rsidRPr="00386B4D">
        <w:rPr>
          <w:rFonts w:ascii="Times New Roman" w:hAnsi="Times New Roman"/>
          <w:color w:val="000000"/>
          <w:sz w:val="28"/>
          <w:lang w:val="ru-RU"/>
        </w:rPr>
        <w:lastRenderedPageBreak/>
        <w:t>подобных фигур и применять при решении задач. Применять полученные умения в практических задачах.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</w:t>
      </w:r>
      <w:r w:rsidRPr="00386B4D">
        <w:rPr>
          <w:rFonts w:ascii="Times New Roman" w:hAnsi="Times New Roman"/>
          <w:color w:val="000000"/>
          <w:sz w:val="28"/>
          <w:lang w:val="ru-RU"/>
        </w:rPr>
        <w:t>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Владеть понятием вписанного и центрального угла, угла между касательной и хордой, описанной и в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писанной окружности треугольника и четырёхугольника, применять их свойства при решении задач.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</w:t>
      </w:r>
      <w:r w:rsidRPr="00386B4D">
        <w:rPr>
          <w:rFonts w:ascii="Times New Roman" w:hAnsi="Times New Roman"/>
          <w:color w:val="000000"/>
          <w:sz w:val="28"/>
          <w:lang w:val="ru-RU"/>
        </w:rPr>
        <w:t>ригонометрии (пользуясь, где необходимо, калькулятором).</w:t>
      </w:r>
    </w:p>
    <w:p w:rsidR="00E32F14" w:rsidRPr="00386B4D" w:rsidRDefault="00E32F14">
      <w:pPr>
        <w:spacing w:after="0" w:line="264" w:lineRule="auto"/>
        <w:ind w:left="120"/>
        <w:jc w:val="both"/>
        <w:rPr>
          <w:lang w:val="ru-RU"/>
        </w:rPr>
      </w:pPr>
    </w:p>
    <w:p w:rsidR="00E32F14" w:rsidRPr="00386B4D" w:rsidRDefault="00386B4D">
      <w:pPr>
        <w:spacing w:after="0" w:line="264" w:lineRule="auto"/>
        <w:ind w:left="12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86B4D">
        <w:rPr>
          <w:rFonts w:ascii="Times New Roman" w:hAnsi="Times New Roman"/>
          <w:b/>
          <w:color w:val="000000"/>
          <w:sz w:val="28"/>
          <w:lang w:val="ru-RU"/>
        </w:rPr>
        <w:t>9 классе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 острых углов, уметь находить с их помощью различные элементы прямоугольного треуголь</w:t>
      </w:r>
      <w:r w:rsidRPr="00386B4D">
        <w:rPr>
          <w:rFonts w:ascii="Times New Roman" w:hAnsi="Times New Roman"/>
          <w:color w:val="000000"/>
          <w:sz w:val="28"/>
          <w:lang w:val="ru-RU"/>
        </w:rPr>
        <w:t>ника («решение прямоугольных треугольников»). Находить (с помощью калькулятора) длины и углы для нетабличных значений.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</w:t>
      </w:r>
      <w:r w:rsidRPr="00386B4D">
        <w:rPr>
          <w:rFonts w:ascii="Times New Roman" w:hAnsi="Times New Roman"/>
          <w:color w:val="000000"/>
          <w:sz w:val="28"/>
          <w:lang w:val="ru-RU"/>
        </w:rPr>
        <w:t>и.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Доказывать теорему синусов и теорему косинусов, применять их для нахождения различных элементов треугольника («решение треугольников»), при решении геометрических задач. Применять полученные знания при решении практических задач.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Применять тригонометри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ю в задачах на нахождение площади, выводить и владеть тригонометрическими формулами для площади треугольника, параллелограмма, ромба, трапеции, выводить и применять формулу Герона и формулу для площади выпуклого четырёхугольника.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r w:rsidRPr="00386B4D">
        <w:rPr>
          <w:rFonts w:ascii="Times New Roman" w:hAnsi="Times New Roman"/>
          <w:color w:val="000000"/>
          <w:sz w:val="28"/>
          <w:lang w:val="ru-RU"/>
        </w:rPr>
        <w:t>гомотетии, применять в практических ситуациях.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Использовать теоремы Чевы и Менелая при решении задач.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Использовать теоремы о вписанных углах, углах между хордами (секущими) и угле между касательной и хордой при решении геометрических задач. Доказывать и пр</w:t>
      </w:r>
      <w:r w:rsidRPr="00386B4D">
        <w:rPr>
          <w:rFonts w:ascii="Times New Roman" w:hAnsi="Times New Roman"/>
          <w:color w:val="000000"/>
          <w:sz w:val="28"/>
          <w:lang w:val="ru-RU"/>
        </w:rPr>
        <w:t>именять теоремы о произведении отрезков хорд, о произведении отрезков секущих, о квадрате касательной.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Владеть понятием координат на плоскости, работать с уравнением прямой на плоскости. Владеть понятиями углового коэффициента и свободного члена, понимать 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их геометрический смысл и связь углового </w:t>
      </w:r>
      <w:r w:rsidRPr="00386B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коэффициента с возрастанием и убыванием линейной функции. Уметь решать методом координат задачи, связанные с параллельностью и перпендикулярностью прямых, пересечением прямых, нахождением точек пересечения.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Выводит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ь и владеть уравнением окружности. Использовать метод координат для нахождения пересечений окружностей и прямых. Владеть формулами расстояния от точки до прямой, площади параллелограмма в координатах, иметь понятие об ориентированной площади. Пользоваться </w:t>
      </w:r>
      <w:r w:rsidRPr="00386B4D">
        <w:rPr>
          <w:rFonts w:ascii="Times New Roman" w:hAnsi="Times New Roman"/>
          <w:color w:val="000000"/>
          <w:sz w:val="28"/>
          <w:lang w:val="ru-RU"/>
        </w:rPr>
        <w:t>методом координат на плоскости, применять его при решении геометрических и практических задач. Применять метод координат в практико-ориентированных геометрических задачах.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Владеть понятием вектора. Уметь складывать и вычитать векторы, умножать на число, вл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адеть правилами треугольника и параллелограмма. Владеть практическими интерпретациями векторов. Уверенно пользоваться координатами вектора. Владеть сложением и вычитанием векторов, умножением вектора на число в координатах.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Иметь представление о базисе (н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а плоскости). Раскладывать векторы по базису. Раскладывать векторы сил с помощью проецирования и тригонометрических соотношений. Применять полученные знания в простейших физических задачах.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Владеть понятием скалярного произведения векторов, понимать его г</w:t>
      </w:r>
      <w:r w:rsidRPr="00386B4D">
        <w:rPr>
          <w:rFonts w:ascii="Times New Roman" w:hAnsi="Times New Roman"/>
          <w:color w:val="000000"/>
          <w:sz w:val="28"/>
          <w:lang w:val="ru-RU"/>
        </w:rPr>
        <w:t>еометрический смысл и уверенно пользоваться его выражением в декартовых координатах. Знать дистрибутивность скалярного произведения и его связь с проецированием. Применять скалярное произведение векторов для нахождения длин и углов. Решать геометрические з</w:t>
      </w:r>
      <w:r w:rsidRPr="00386B4D">
        <w:rPr>
          <w:rFonts w:ascii="Times New Roman" w:hAnsi="Times New Roman"/>
          <w:color w:val="000000"/>
          <w:sz w:val="28"/>
          <w:lang w:val="ru-RU"/>
        </w:rPr>
        <w:t>адачи с помощью скалярного произведения. Использовать скалярное произведение векторов в алгебраических и физических задачах.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окружности, длины дуги окружности и радианной меры угла, вычислять площадь круг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а и его частей. Понимать смысл числа </w:t>
      </w:r>
      <w:r>
        <w:rPr>
          <w:rFonts w:ascii="Times New Roman" w:hAnsi="Times New Roman"/>
          <w:color w:val="000000"/>
          <w:sz w:val="28"/>
        </w:rPr>
        <w:t>π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. Применять полученные умения при решении практических задач. Знать исторические сведения об измерении длины окружности и площади круга.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>Иметь представление о преобразовании плоскости, о движениях. Находить оси, центр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ы симметрии фигур, центры поворота, находить композиции простейших преобразований. Применять движения плоскости при решении геометрических задач. </w:t>
      </w:r>
    </w:p>
    <w:p w:rsidR="00E32F14" w:rsidRPr="00386B4D" w:rsidRDefault="00386B4D">
      <w:pPr>
        <w:spacing w:after="0" w:line="264" w:lineRule="auto"/>
        <w:ind w:firstLine="600"/>
        <w:jc w:val="both"/>
        <w:rPr>
          <w:lang w:val="ru-RU"/>
        </w:rPr>
      </w:pPr>
      <w:r w:rsidRPr="00386B4D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на практике – строить математические модели для задач реальной жизни и проводить </w:t>
      </w:r>
      <w:r w:rsidRPr="00386B4D">
        <w:rPr>
          <w:rFonts w:ascii="Times New Roman" w:hAnsi="Times New Roman"/>
          <w:color w:val="000000"/>
          <w:sz w:val="28"/>
          <w:lang w:val="ru-RU"/>
        </w:rPr>
        <w:t xml:space="preserve">соответствующие вычисления </w:t>
      </w:r>
      <w:r w:rsidRPr="00386B4D">
        <w:rPr>
          <w:rFonts w:ascii="Times New Roman" w:hAnsi="Times New Roman"/>
          <w:color w:val="000000"/>
          <w:sz w:val="28"/>
          <w:lang w:val="ru-RU"/>
        </w:rPr>
        <w:lastRenderedPageBreak/>
        <w:t>с применением подобия и тригонометрических функций (пользуясь, где необходимо, калькулятором).</w:t>
      </w:r>
    </w:p>
    <w:p w:rsidR="00E32F14" w:rsidRPr="00386B4D" w:rsidRDefault="00E32F14">
      <w:pPr>
        <w:rPr>
          <w:lang w:val="ru-RU"/>
        </w:rPr>
        <w:sectPr w:rsidR="00E32F14" w:rsidRPr="00386B4D">
          <w:pgSz w:w="11906" w:h="16383"/>
          <w:pgMar w:top="1134" w:right="850" w:bottom="1134" w:left="1701" w:header="720" w:footer="720" w:gutter="0"/>
          <w:cols w:space="720"/>
        </w:sectPr>
      </w:pPr>
    </w:p>
    <w:p w:rsidR="00E32F14" w:rsidRDefault="00386B4D">
      <w:pPr>
        <w:spacing w:after="0"/>
        <w:ind w:left="120"/>
      </w:pPr>
      <w:bookmarkStart w:id="4" w:name="block-70832780"/>
      <w:bookmarkEnd w:id="3"/>
      <w:r w:rsidRPr="00386B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32F14" w:rsidRDefault="00386B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49"/>
      </w:tblGrid>
      <w:tr w:rsidR="00E32F14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2F14" w:rsidRDefault="00E32F14">
            <w:pPr>
              <w:spacing w:after="0"/>
              <w:ind w:left="135"/>
            </w:pPr>
          </w:p>
        </w:tc>
      </w:tr>
      <w:tr w:rsidR="00E32F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</w:tr>
      <w:tr w:rsidR="00E32F14" w:rsidRPr="00386B4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Начала геометрии. 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Параллельность. Сумма углов многоугольника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Прямоугольные треугольники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неравенства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Окружность. Геометрические места точек. Построения с помощью циркуля и линейки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E32F14" w:rsidRDefault="00E32F14"/>
        </w:tc>
      </w:tr>
    </w:tbl>
    <w:p w:rsidR="00E32F14" w:rsidRDefault="00E32F14">
      <w:pPr>
        <w:sectPr w:rsidR="00E32F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2F14" w:rsidRDefault="00386B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36"/>
      </w:tblGrid>
      <w:tr w:rsidR="00E32F14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2F14" w:rsidRDefault="00E32F14">
            <w:pPr>
              <w:spacing w:after="0"/>
              <w:ind w:left="135"/>
            </w:pPr>
          </w:p>
        </w:tc>
      </w:tr>
      <w:tr w:rsidR="00E32F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</w:tr>
      <w:tr w:rsidR="00E32F14" w:rsidRPr="00386B4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Углы и четырёхугольники, связанные с окружностью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E32F14" w:rsidRDefault="00E32F14"/>
        </w:tc>
      </w:tr>
    </w:tbl>
    <w:p w:rsidR="00E32F14" w:rsidRDefault="00E32F14">
      <w:pPr>
        <w:sectPr w:rsidR="00E32F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2F14" w:rsidRDefault="00386B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61"/>
      </w:tblGrid>
      <w:tr w:rsidR="00E32F1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2F14" w:rsidRDefault="00E32F14">
            <w:pPr>
              <w:spacing w:after="0"/>
              <w:ind w:left="135"/>
            </w:pPr>
          </w:p>
        </w:tc>
      </w:tr>
      <w:tr w:rsidR="00E32F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</w:tr>
      <w:tr w:rsidR="00E32F14" w:rsidRPr="00386B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Подобие треугольников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Длина окружности и площадь круга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32F14" w:rsidRDefault="00E32F14"/>
        </w:tc>
      </w:tr>
    </w:tbl>
    <w:p w:rsidR="00E32F14" w:rsidRDefault="00E32F14">
      <w:pPr>
        <w:sectPr w:rsidR="00E32F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2F14" w:rsidRDefault="00E32F14">
      <w:pPr>
        <w:sectPr w:rsidR="00E32F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2F14" w:rsidRDefault="00386B4D">
      <w:pPr>
        <w:spacing w:after="0"/>
        <w:ind w:left="120"/>
      </w:pPr>
      <w:bookmarkStart w:id="5" w:name="block-7083278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32F14" w:rsidRDefault="00386B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3337"/>
        <w:gridCol w:w="1107"/>
        <w:gridCol w:w="1841"/>
        <w:gridCol w:w="1910"/>
        <w:gridCol w:w="1347"/>
        <w:gridCol w:w="3643"/>
      </w:tblGrid>
      <w:tr w:rsidR="00E32F14">
        <w:trPr>
          <w:trHeight w:val="144"/>
          <w:tblCellSpacing w:w="20" w:type="nil"/>
        </w:trPr>
        <w:tc>
          <w:tcPr>
            <w:tcW w:w="4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2F14" w:rsidRDefault="00E32F14">
            <w:pPr>
              <w:spacing w:after="0"/>
              <w:ind w:left="135"/>
            </w:pPr>
          </w:p>
        </w:tc>
      </w:tr>
      <w:tr w:rsidR="00E32F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возникновения и развития геометрии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Начальные понятия геометрии. Точка, прямая, отрезок, луч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4331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Начальные понятия геометрии. Точка, прямая, отрезок, луч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аксиоме, теореме, доказательстве, определении, свойстве, признаке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223477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точек на прямой. Измерение длины отрезка, расстояние между точками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точек на </w:t>
            </w: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прямой. Измерение длины отрезка, расстояние между точками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500788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точек на прямой. Измерение </w:t>
            </w: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длины отрезка, расстояние между точками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Полуплоскость и угол. Виды углов.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величин углов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Полуплоскость и угол. Виды углов.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величин углов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Полуплоскость и угол. Виды углов.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величин углов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Вертикальные и смежные углы. Параллельные и перпендикулярные прямые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faea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Вертикальные и смежные углы. Параллельные и перпендикулярные прямые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Вертикальные и смежные углы. Параллельные и перпендикулярные прямые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Вертикальные и смежные углы. Параллельные и перпендикулярные прямые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Вертикальные и смежные углы. Параллельные и перпендикулярные прямые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Биссектриса угла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Биссектриса угла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Биссектриса угла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89182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Ломаная. Виды ломаных. Длина ломаной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7212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Ломаная. Виды ломаных. Длина ломаной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Многоугольники. Периметр многоугольника. Понятие о выпуклых и невыпуклых многоугольниках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Многоугольники. Периметр многоугольника. Понятие о выпуклых и невыпуклых многоугольниках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15065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Периметр </w:t>
            </w: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многоугольника. Понятие о выпуклых и невыпуклых многоугольниках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Многоугольники. Периметр многоугольника. Понятие о выпуклых и невыпуклых многоугольниках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Многоугольники. Периметр многоугольника. Понятие о выпуклых и невыпуклых многоугольниках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 для измерений и построений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 для измерений и построений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806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"Начала геометрии. 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фигур"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7981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Медиана, биссектриса и высота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97099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Медиана, биссектриса и высота </w:t>
            </w: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и второй </w:t>
            </w: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Первый и второй признаки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Первый и второй признаки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Первый и второй признаки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06285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Первый и второй признаки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Равнобедренные треугольники и</w:t>
            </w: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Равнобедренные треугольники и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Равнобедренные треугольники и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E32F14" w:rsidRPr="00386B4D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равнобедренного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Pr="00386B4D" w:rsidRDefault="00386B4D">
            <w:pPr>
              <w:spacing w:after="0"/>
              <w:ind w:left="135"/>
              <w:rPr>
                <w:lang w:val="ru-RU"/>
              </w:rPr>
            </w:pPr>
            <w:r w:rsidRPr="00386B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6B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равнобедренного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https://m.edsoo.ru/bf564ab7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признак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https://m.edsoo.ru/b4229637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признак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https://m.edsoo.ru/7a899c49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признак равенства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https://m.edsoo.ru/41c75e54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с осевой симметрией. Примеры симметрии в окружающем мире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https://m.edsoo.ru/83d5ffea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с осевой симметрией. Примеры симметрии в окружающем мире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https://m.edsoo.ru/a48cf0cd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"Треугольники"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https://m.edsoo.ru/6f0a9a78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Параллельность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https://m.edsoo.ru/a081482d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https://m.edsoo.ru/2cd69381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https://m.edsoo.ru/75899b52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и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https://m.edsoo.ru/e0fde699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https://m.edsoo.ru/74e8bd74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https://m.edsoo.ru/070fd7db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параллельных прямых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https://m.edsoo.ru/5c90c339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https://m.edsoo.ru/d1dca5cd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https://m.edsoo.ru/7af6d9e6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https://m.edsoo.ru/bc409f4f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https://m.edsoo.ru/371cbe11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внутренних углов многоугольника и сумма внешних углов выпуклого многоугольника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https://m.edsoo.ru/a3dd667f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внутренних углов многоугольника и сумма внешних углов выпуклого многоугольника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https://m.edsoo.ru/e638a510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Сумма внутренних углов многоугольника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сумма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внешних углов выпуклого многоугольника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https://m.edsoo.ru/b75ede0e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"Параллельность. Сумма углов многоугольника"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https://m.edsoo.ru/40947485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https://m.edsoo.ru/330d63ff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прямоугольных треугольников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https://m.edsoo.ru/0e1544dc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https://m.edsoo.ru/957310000000000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https://m.edsoo.ru/b34a450e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проведённой к гипотенузе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https://m.edsoo.ru/83fabf79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 градусов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https://m.edsoo.ru/52b57d0f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 градусов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https://m.edsoo.ru/aec6d443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Соотношения между сторонами и углами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https://m.edsoo.ru/95db41f7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Соотношения между сторонами и углами треугольника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https://m.edsoo.ru/5ea388d0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Неравенство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Неравенство о длине ломаной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https://m.edsoo.ru/50fa9985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между перпендикуляром и наклонной. Расстояние от точки до прямой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https://m.edsoo.ru/7284cbde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"Прямоугольные треугольники", "Геометрические неравенства"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https://m.edsoo.ru/85f00be3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хорды и диаметры,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https://m.edsoo.ru/588c3a8d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хорды и диаметры,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https://m.edsoo.ru/02406d49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окружности и прямой. Касательная и секущая к окружности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https://m.edsoo.ru/00d222d9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окружности и прямой. Касательная и секущая к окружности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https://m.edsoo.ru/4f8753bb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окружности и прямой. Касательная и секущая к окружности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https://m.edsoo.ru/a52f2800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https://m.edsoo.ru/3767ac35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вписанная в </w:t>
            </w:r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https://m.edsoo.ru/f019e49b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геометрическом месте точек. Примеры геометрических мест точек на плоскости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https://m.edsoo.ru/9bdd6b63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геометрическом месте точек. Примеры геометрических мест точек на плоскости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https://m.edsoo.ru/621adf85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Описанная окружность треугольника, её центр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https://m.edsoo.ru/f5b41bc7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Описанная окружность треугольника, её центр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https://m.edsoo.ru/c96254e9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геометрических мест точек при решении геометрических задач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https://m.edsoo.ru/5894e7a4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мест точек при решении геометрических задач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https://m.edsoo.ru/784342d1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геометрических мест точек при решении геометрических задач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https://m.edsoo.ru/05853a22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геометрических мест точек при решении геометрических задач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https://m.edsoo.ru/6903dff0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Обоснования </w:t>
            </w:r>
            <w:r>
              <w:rPr>
                <w:rFonts w:ascii="Times New Roman" w:hAnsi="Times New Roman"/>
                <w:color w:val="000000"/>
                <w:sz w:val="24"/>
              </w:rPr>
              <w:t>простейших построений, этапы задачи на построения, решение задач на построение циркулем и линейкой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https://m.edsoo.ru/e511d730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Обоснования простейших построений, этапы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построения, решение задач на построение циркулем и линейкой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https://m.edsoo.ru/f3bfbf74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"Окружность. Геометрические места точек. Построения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циркуля и линейки"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https://m.edsoo.ru/791dafc6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https://m.edsoo.ru/f0e38fa3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https://m.edsoo.ru/38a31139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Решение 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https://m.edsoo.ru/7382bcc4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https://m.edsoo.ru/a4f457ea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https://m.edsoo.ru/07e567e1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https://m.edsoo.ru/8a4b94e4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https://m.edsoo.ru/397d166b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https://m.edsoo.ru/c60d778a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https://m.edsoo.ru/fd50754a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7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https://m.edsoo.ru/971f7836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2F14" w:rsidRDefault="00E32F14"/>
        </w:tc>
      </w:tr>
    </w:tbl>
    <w:p w:rsidR="00E32F14" w:rsidRDefault="00E32F14">
      <w:pPr>
        <w:sectPr w:rsidR="00E32F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2F14" w:rsidRDefault="00386B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32"/>
        <w:gridCol w:w="1154"/>
        <w:gridCol w:w="1841"/>
        <w:gridCol w:w="1910"/>
        <w:gridCol w:w="1347"/>
        <w:gridCol w:w="2873"/>
      </w:tblGrid>
      <w:tr w:rsidR="00E32F1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2F14" w:rsidRDefault="00E32F14">
            <w:pPr>
              <w:spacing w:after="0"/>
              <w:ind w:left="135"/>
            </w:pPr>
          </w:p>
        </w:tc>
      </w:tr>
      <w:tr w:rsidR="00E32F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https://m.edsoo.ru/8c2d08f0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https://m.edsoo.ru/0dbbebfb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https://m.edsoo.ru/fb521d1b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https://m.edsoo.ru/dc674776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https://m.edsoo.ru/4823807b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Прямоугольник, ромб, квадрат, их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https://m.edsoo.ru/8abc88a8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ромб, квадрат, их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https://m.edsoo.ru/d6a662c9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ромб, квадрат, их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https://m.edsoo.ru/21884952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ромб, квадрат, их признаки и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https://m.edsoo.ru/a6373aa2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https://m.edsoo.ru/6e1bcbbb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https://m.edsoo.ru/6b23a4c3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Трапеция. Равнобедренная трапеция, её свойства и признаки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https://m.edsoo.ru/d61aa9d2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Трапеция. Равнобедренная трапеция, её свойства и признаки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https://m.edsoo.ru/17f960ca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трапеция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https://m.edsoo.ru/3375c8f3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https://m.edsoo.ru/7963a7f5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https://m.edsoo.ru/342ea505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https://m.edsoo.ru/a2402d2b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пропорциональных отрезках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https://m.edsoo.ru/b62d4c47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пропорциональных отрезках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https://m.edsoo.ru/8eccc056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треугольника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https://m.edsoo.ru/9cbcf96c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Центрально-симметричные фигуры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https://m.edsoo.ru/8578076a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https://m.edsoo.ru/bed0f9f3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Подобие треугольников, коэффициент подобия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https://m.edsoo.ru/19400684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Подобие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треугольников, коэффициент подобия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https://m.edsoo.ru/21ebb50b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подобия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https://m.edsoo.ru/bbf2c3a6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подобия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https://m.edsoo.ru/8db11ff7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подобия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https://m.edsoo.ru/9ed11d5b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подобия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https://m.edsoo.ru/152d2193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подобия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https://m.edsoo.ru/23dc95f1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подобия треугольников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https://m.edsoo.ru/8d1d9d16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https://m.edsoo.ru/d97bf297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https://m.edsoo.ru/5b21c5aa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https://m.edsoo.ru/e0d80738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https://m.edsoo.ru/cace17d8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https://m.edsoo.ru/8717ee6a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подобия при </w:t>
            </w:r>
            <w:r>
              <w:rPr>
                <w:rFonts w:ascii="Times New Roman" w:hAnsi="Times New Roman"/>
                <w:color w:val="000000"/>
                <w:sz w:val="24"/>
              </w:rPr>
              <w:t>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https://m.edsoo.ru/d9159d9d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понятия преобразования подобия и подобных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https://m.edsoo.ru/aaf7e944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"Подобие"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https://m.edsoo.ru/89c3236d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площади. Свойства площадей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https://m.edsoo.ru/7af5b92e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площади. Свойства площадей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https://m.edsoo.ru/37a176c0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https://m.edsoo.ru/6004265a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формулы для площади треугольника, параллелограмма, ромба и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https://m.edsoo.ru/596a1d0e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формулы для площади треугольника, параллелограмма, ромба и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https://m.edsoo.ru/f636de1f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формулы для площади треугольника, параллелограмма, ромба и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https://m.edsoo.ru/9732274d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формулы для площади треугольника, параллелограмма, ромба и </w:t>
            </w:r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https://m.edsoo.ru/e6458963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формулы для площади треугольника, параллелограмма, ромба и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https://m.edsoo.ru/0b18fc61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формулы для площади треугольника, параллелограмма, ромба и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https://m.edsoo.ru/eb691e04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формулы для площади треугольника, параллелограмма, ромба и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https://m.edsoo.ru/8b93cfba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формулы для площади треугольника, параллелограмма, ромба и </w:t>
            </w:r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https://m.edsoo.ru/c35f544d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формулы для площади треугольника, параллелограмма, ромба и трапеции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https://m.edsoo.ru/a3f9be1d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https://m.edsoo.ru/d8638f34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https://m.edsoo.ru/2383022e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https://m.edsoo.ru/5ee2a7d4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"Площадь"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https://m.edsoo.ru/05f10573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https://m.edsoo.ru/7f631f27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теоремы Пифагора при решении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https://m.edsoo.ru/4829510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теоремы Пифагора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https://m.edsoo.ru/a9fbd79b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теоремы Пифагора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https://m.edsoo.ru/396250fc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теоремы Пифагора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https://m.edsoo.ru/ec94e892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теоремы Пифагора при решении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https://m.edsoo.ru/cb69a011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 в прямоугольном треугольнике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https://m.edsoo.ru/012ee582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 в прямоугольном треугольнике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https://m.edsoo.ru/a15549ea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Пропорциональные отрезки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прямоугольном треугольнике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https://m.edsoo.ru/1ecbc886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прямоугольном треугольнике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https://m.edsoo.ru/c0dc264b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 в прямоугольном треугольнике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https://m.edsoo.ru/861dfd7f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 в прямоугольном треугольнике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https://m.edsoo.ru/c024ef14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Синус, косинус, тангенс и котангенс острого угла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https://m.edsoo.ru/132b4ef6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косинус, тангенс и котангенс острого угла прямоугольного треугольника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https://m.edsoo.ru/f089efb9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косинус, тангенс и котангенс острого угла прямоугольного треугольника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https://m.edsoo.ru/b41c27f9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 углов в 30º, 45º и 60º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https://m.edsoo.ru/f64cb9cb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 углов в 30º, 45º и 60º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https://m.edsoo.ru/6b294349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https://m.edsoo.ru/a9db1f7a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https://m.edsoo.ru/ae5f890d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https://m.edsoo.ru/d0233fa0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https://m.edsoo.ru/ccaee9b0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https://m.edsoo.ru/1d3424f4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 между касательной и хордой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https://m.edsoo.ru/775efa2f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 между касательной и хордой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https://m.edsoo.ru/09166b3d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https://m.edsoo.ru/022e729c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https://m.edsoo.ru/84a32a80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https://m.edsoo.ru/734d8ad9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Вписанные и описанные </w:t>
            </w: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https://m.edsoo.ru/aa6c1ad6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вписанного четырёхугольника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https://m.edsoo.ru/fe14a853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вписанного четырёхугольника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https://m.edsoo.ru/60435d9b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вписанного четырёхугольника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https://m.edsoo.ru/cf9e646f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вписанного четырёхугольника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https://m.edsoo.ru/0b0501a3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двух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https://m.edsoo.ru/420d844e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https://m.edsoo.ru/42da86f2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https://m.edsoo.ru/4cbf4ff9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https://m.edsoo.ru/52dcbe7d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касательные к двум окружностям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https://m.edsoo.ru/d2151a62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"Углы и четырёхугольники, связанные с окружностью"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https://m.edsoo.ru/26055342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https://m.edsoo.ru/74d89ab9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https://m.edsoo.ru/6d05bcd8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https://m.edsoo.ru/51013847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https://m.edsoo.ru/248181a0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https://m.edsoo.ru/dad15fdc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https://m.edsoo.ru/6a69702b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задач, иллюстрирующих 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https://m.edsoo.ru/0f5b4b87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https://m.edsoo.ru/7942fc3c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https://m.edsoo.ru/c2695c10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https://m.edsoo.ru/b4981045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2F14" w:rsidRDefault="00E32F14"/>
        </w:tc>
      </w:tr>
    </w:tbl>
    <w:p w:rsidR="00E32F14" w:rsidRDefault="00E32F14">
      <w:pPr>
        <w:sectPr w:rsidR="00E32F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2F14" w:rsidRDefault="00386B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32"/>
        <w:gridCol w:w="1154"/>
        <w:gridCol w:w="1841"/>
        <w:gridCol w:w="1910"/>
        <w:gridCol w:w="1347"/>
        <w:gridCol w:w="2873"/>
      </w:tblGrid>
      <w:tr w:rsidR="00E32F1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2F14" w:rsidRDefault="00E32F14">
            <w:pPr>
              <w:spacing w:after="0"/>
              <w:ind w:left="135"/>
            </w:pPr>
          </w:p>
        </w:tc>
      </w:tr>
      <w:tr w:rsidR="00E32F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2F14" w:rsidRDefault="00E32F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2F14" w:rsidRDefault="00E32F14"/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косинус, тангенс углов от 0 до 180º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https://m.edsoo.ru/33005d2b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https://m.edsoo.ru/aba8dd52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https://m.edsoo.ru/98813486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https://m.edsoo.ru/e00324ad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треугольников. Теорема косинусов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https://m.edsoo.ru/9738e456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треугольников. Теорема косинусов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https://m.edsoo.ru/d934a6e6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https://m.edsoo.ru/820ebf06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https://m.edsoo.ru/000dd68f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практических задач с использованием теоремы косинусов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теоремы 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https://m.edsoo.ru/da65db4c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практических задач с использованием теоремы косинусов и теоремы 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https://m.edsoo.ru/ed170337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практических задач с использованием теоремы косинусов и теоремы 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https://m.edsoo.ru/fd237192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практических задач с использованием теоремы косинусов и теоремы 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https://m.edsoo.ru/66b247d5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формулы для площади треугольника, параллелограмма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https://m.edsoo.ru/009bf17e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формулы для площади треугольника, параллелограмма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https://m.edsoo.ru/3479efa2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формулы для площади треугольника, параллелограмма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https://m.edsoo.ru/c9e4273f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формулы для площади 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параллелограмма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https://m.edsoo.ru/35e8ab1f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Герона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https://m.edsoo.ru/ad8e9d59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Герона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https://m.edsoo.ru/8fb80467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Герона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https://m.edsoo.ru/03b9324c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площади выпуклого четырёхугольника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https://m.edsoo.ru/e20462b0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площади выпуклого четырёхугольника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https://m.edsoo.ru/1b3f8284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теме "Решение треугольников"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https://m.edsoo.ru/71316455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Хорды и подобные треугольники в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https://m.edsoo.ru/dee5b11d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https://m.edsoo.ru/9a6b9583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https://m.edsoo.ru/3280910d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Теоремы о произведении отрезков секущих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https://m.edsoo.ru/7c74ebdb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Теоремы о произведении отрезков </w:t>
            </w:r>
            <w:r>
              <w:rPr>
                <w:rFonts w:ascii="Times New Roman" w:hAnsi="Times New Roman"/>
                <w:color w:val="000000"/>
                <w:sz w:val="24"/>
              </w:rPr>
              <w:t>секущих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https://m.edsoo.ru/ccdb3092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квадрате касательной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https://m.edsoo.ru/3cde33ca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квадрате касательной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https://m.edsoo.ru/d6df6c82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Теоремы Чевы и Менелая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https://m.edsoo.ru/f2218dfa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Теоремы </w:t>
            </w:r>
            <w:r>
              <w:rPr>
                <w:rFonts w:ascii="Times New Roman" w:hAnsi="Times New Roman"/>
                <w:color w:val="000000"/>
                <w:sz w:val="24"/>
              </w:rPr>
              <w:t>Чевы и Менелая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https://m.edsoo.ru/a463c1bc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Теоремы Чевы и Менелая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https://m.edsoo.ru/e1a81aa9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гомотетии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https://m.edsoo.ru/14e624fd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"Подобие треугольников"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https://m.edsoo.ru/15177855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прямой на плоскости. Угловой коэффициент и свободный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член, их геометрический смысл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https://m.edsoo.ru/2dcfad6b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 на плоскости.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Угловой коэффициент и свободный член, их геометрический смысл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https://m.edsoo.ru/fa4fb1b3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Параллельность и перпендикулярность прямых (через угловой коэффициент)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https://m.edsoo.ru/6d686658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https://m.edsoo.ru/1658a6fd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пересечений окружностей и </w:t>
            </w:r>
            <w:r>
              <w:rPr>
                <w:rFonts w:ascii="Times New Roman" w:hAnsi="Times New Roman"/>
                <w:color w:val="000000"/>
                <w:sz w:val="24"/>
              </w:rPr>
              <w:t>прямых в координатах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https://m.edsoo.ru/36de713a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пересечений окружностей и прямых в координатах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https://m.edsoo.ru/5777b234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расстояния от точки до прямой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https://m.edsoo.ru/5ffdeecd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параллелограмма в координатах, понятие об ориентированной площади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https://m.edsoo.ru/19f84dae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метода координат в практически-ориентированных геометрических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https://m.edsoo.ru/7b10a3a5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"Метод координат"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https://m.edsoo.ru/b1271082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 на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https://m.edsoo.ru/bd9a630e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векторов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правила треугольника и параллелограмма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https://m.edsoo.ru/193ca346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 — правила треугольника и параллелограмма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https://m.edsoo.ru/01d8e6a1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вектора на число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https://m.edsoo.ru/e540d478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https://m.edsoo.ru/2278518f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координатах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https://m.edsoo.ru/c492667b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 в координатах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https://m.edsoo.ru/2560ab87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векторов в физике, центр масс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https://m.edsoo.ru/1cfb8928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базисе (на плоскости). Разложения векторов по базису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https://m.edsoo.ru/757b9b30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базисе (на плоскости). Разложения векторов по базису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https://m.edsoo.ru/cfe5295e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базисе (на плоскости). Разложения векторов по базису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https://m.edsoo.ru/e1a50237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Скалярное произведение векторов, геометрический смысл и выражение в декартовых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https://m.edsoo.ru/afb9a2a0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Дистрибутивность скалярного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https://m.edsoo.ru/0bcd3387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и проецирование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https://m.edsoo.ru/0f16f5da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скалярного произведения векторов для нахождения длин и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https://m.edsoo.ru/9d7b1240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скалярного произведения векторов для нахождения длин и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https://m.edsoo.ru/99791584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скалярного произведения векторов для нахождения длин и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https://m.edsoo.ru/894c1248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геометрических задач с помощью скалярного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https://m.edsoo.ru/e572abc0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геометрических задач с помощью скалярного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https://m.edsoo.ru/75a5e4a7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https://m.edsoo.ru/55678a9d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https://m.edsoo.ru/5a4341db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https://m.edsoo.ru/2517463d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Правильные многоугольники,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их элементов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https://m.edsoo.ru/9f7cc71d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https://m.edsoo.ru/a16f6e98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 и длина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https://m.edsoo.ru/78b4dc48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 и длина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https://m.edsoo.ru/825e73c7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https://m.edsoo.ru/3c2983f9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https://m.edsoo.ru/4eb62ffb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https://m.edsoo.ru/d3b68dca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https://m.edsoo.ru/e97f0369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 и его элементов (сектора и сегмента)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https://m.edsoo.ru/b73a7f0b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 и его элементов (сектора и сегмента)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https://m.edsoo.ru/10a2b760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 и его элементов (сектора и сегмента)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https://m.edsoo.ru/0d98bb54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периметров и площадей фигур, включающих элементы круга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https://m.edsoo.ru/1f673d06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периметров и площадей фигур, включающих элементы круга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https://m.edsoo.ru/a4bcd171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по теме "Длина окружности и площадь круга"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https://m.edsoo.ru/0353e638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https://m.edsoo.ru/e63ff8f2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Центрально-симметричные фигуры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https://m.edsoo.ru/5dbbfd1f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https://m.edsoo.ru/a59548ae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https://m.edsoo.ru/de5f1903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обобщение. Решение задач, </w:t>
            </w:r>
            <w:r>
              <w:rPr>
                <w:rFonts w:ascii="Times New Roman" w:hAnsi="Times New Roman"/>
                <w:color w:val="000000"/>
                <w:sz w:val="24"/>
              </w:rPr>
              <w:t>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https://m.edsoo.ru/46bce128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Фигуры, симметричные относительно некоторой оси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https://m.edsoo.ru/a6b0094b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https://m.edsoo.ru/3b681983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движения и его свойства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https://m.edsoo.ru/4bda89ea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https://m.edsoo.ru/aba7d464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Проявления симметрии в природе, живописи, скульптуре,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https://m.edsoo.ru/92b823fd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Композиции движений (простейшие примеры)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https://m.edsoo.ru/2a4a2ba8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https://m.edsoo.ru/efefea93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https://m.edsoo.ru/c58e409e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https://m.edsoo.ru/54d14267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https://m.edsoo.ru/a78455c5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https://m.edsoo.ru/2e7695cf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https://m.edsoo.ru/6383d98a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https://m.edsoo.ru/89c5365f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https://m.edsoo.ru/0dcedaf1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https://m.edsoo.ru/27b735e9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https://m.edsoo.ru/073bcf5d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обобщение. Решение задач, иллюстрирующих связи между различными темами курса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32F14" w:rsidRDefault="00E32F1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https://m.edsoo.ru/1852817e</w:t>
              </w:r>
            </w:hyperlink>
          </w:p>
        </w:tc>
      </w:tr>
      <w:tr w:rsidR="00E32F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2F14" w:rsidRDefault="00E32F14"/>
        </w:tc>
      </w:tr>
    </w:tbl>
    <w:p w:rsidR="00E32F14" w:rsidRDefault="00E32F14">
      <w:pPr>
        <w:sectPr w:rsidR="00E32F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2F14" w:rsidRDefault="00E32F14">
      <w:pPr>
        <w:sectPr w:rsidR="00E32F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2F14" w:rsidRDefault="00E32F14">
      <w:pPr>
        <w:spacing w:before="199" w:after="199"/>
        <w:ind w:left="120"/>
      </w:pPr>
      <w:bookmarkStart w:id="6" w:name="block-70832786"/>
      <w:bookmarkEnd w:id="5"/>
    </w:p>
    <w:p w:rsidR="00E32F14" w:rsidRDefault="00386B4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E32F14" w:rsidRDefault="00386B4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32F14" w:rsidRDefault="00E32F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32F14">
        <w:trPr>
          <w:trHeight w:val="144"/>
        </w:trPr>
        <w:tc>
          <w:tcPr>
            <w:tcW w:w="161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результата </w:t>
            </w:r>
          </w:p>
        </w:tc>
        <w:tc>
          <w:tcPr>
            <w:tcW w:w="12093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геометрические фигуры, определять их взаимное расположение, изображать геометрические фигуры,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грубую оценку линейных и угловых величин предметов в реальной жизни, размеров природных объектов. Различать раз</w:t>
            </w:r>
            <w:r>
              <w:rPr>
                <w:rFonts w:ascii="Times New Roman" w:hAnsi="Times New Roman"/>
                <w:color w:val="000000"/>
                <w:sz w:val="24"/>
              </w:rPr>
              <w:t>меры этих объектов по порядку величины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чертежи к геометрическим задачам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равенства треугольников, использовать признаки и свойства равнобедренных треугольников при решении задач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логические рассуждения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геометрических теорем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параллельность прямых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на клетчатой бумаге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вычисления и находить числовые и буквенные зн</w:t>
            </w:r>
            <w:r>
              <w:rPr>
                <w:rFonts w:ascii="Times New Roman" w:hAnsi="Times New Roman"/>
                <w:color w:val="000000"/>
                <w:sz w:val="24"/>
              </w:rPr>
              <w:t>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геометри</w:t>
            </w:r>
            <w:r>
              <w:rPr>
                <w:rFonts w:ascii="Times New Roman" w:hAnsi="Times New Roman"/>
                <w:color w:val="000000"/>
                <w:sz w:val="24"/>
              </w:rPr>
              <w:t>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определения окружности и круга, хорды и диаметра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окружности, пользоваться их свойствами. Уметь применять эти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при решении задач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6.12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треугольника пересекаются в одной точке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понятием касательной к окружности, пользоваться теоремой о перпендикулярности касательной и радиуса, проведённого к точке касания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простейшими геометрическими неравенствами,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их практический смысл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основные геометрические построения с помощью циркуля и линейки</w:t>
            </w:r>
          </w:p>
        </w:tc>
      </w:tr>
    </w:tbl>
    <w:p w:rsidR="00E32F14" w:rsidRDefault="00E32F14">
      <w:pPr>
        <w:spacing w:after="0"/>
        <w:ind w:left="120"/>
      </w:pPr>
    </w:p>
    <w:p w:rsidR="00E32F14" w:rsidRDefault="00386B4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32F14" w:rsidRDefault="00E32F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32F14">
        <w:trPr>
          <w:trHeight w:val="144"/>
        </w:trPr>
        <w:tc>
          <w:tcPr>
            <w:tcW w:w="166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1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32F1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32F1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виды четырёхугольников, их элементы, пользоваться их свойствами при решении геометрических задач</w:t>
            </w:r>
          </w:p>
        </w:tc>
      </w:tr>
      <w:tr w:rsidR="00E32F1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E32F1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понятием средней </w:t>
            </w:r>
            <w:r>
              <w:rPr>
                <w:rFonts w:ascii="Times New Roman" w:hAnsi="Times New Roman"/>
                <w:color w:val="000000"/>
                <w:sz w:val="24"/>
              </w:rPr>
              <w:t>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</w:t>
            </w:r>
          </w:p>
        </w:tc>
      </w:tr>
      <w:tr w:rsidR="00E32F1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признаки подобия треугольников в решении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задач</w:t>
            </w:r>
          </w:p>
        </w:tc>
      </w:tr>
      <w:tr w:rsidR="00E32F1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</w:t>
            </w:r>
          </w:p>
        </w:tc>
      </w:tr>
      <w:tr w:rsidR="00E32F1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понятиями синуса, </w:t>
            </w:r>
            <w:r>
              <w:rPr>
                <w:rFonts w:ascii="Times New Roman" w:hAnsi="Times New Roman"/>
                <w:color w:val="000000"/>
                <w:sz w:val="24"/>
              </w:rPr>
              <w:t>косинуса и тангенса острого угла прямоугольного треугольника. Пользоваться этими понятиями для решения практических задач</w:t>
            </w:r>
          </w:p>
        </w:tc>
      </w:tr>
      <w:tr w:rsidR="00E32F1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(различными способами) площадь треугольника и площади многоугольных фигур (пользуясь, где необходимо, калькулятором).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рименять полученные умения в практических задачах</w:t>
            </w:r>
          </w:p>
        </w:tc>
      </w:tr>
      <w:tr w:rsidR="00E32F1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E32F1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понятием описанного четырёхугольника, применять свойства описанного четырёхугольника при решении задач</w:t>
            </w:r>
          </w:p>
        </w:tc>
      </w:tr>
      <w:tr w:rsidR="00E32F1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</w:t>
            </w:r>
            <w:r>
              <w:rPr>
                <w:rFonts w:ascii="Times New Roman" w:hAnsi="Times New Roman"/>
                <w:color w:val="000000"/>
                <w:sz w:val="24"/>
              </w:rPr>
              <w:t>ем подобияи тригонометрии (пользуясь, где необходимо, калькулятором)</w:t>
            </w:r>
          </w:p>
        </w:tc>
      </w:tr>
    </w:tbl>
    <w:p w:rsidR="00E32F14" w:rsidRDefault="00E32F14">
      <w:pPr>
        <w:spacing w:after="0"/>
        <w:ind w:left="120"/>
      </w:pPr>
    </w:p>
    <w:p w:rsidR="00E32F14" w:rsidRDefault="00386B4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32F14" w:rsidRDefault="00E32F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32F14">
        <w:trPr>
          <w:trHeight w:val="144"/>
        </w:trPr>
        <w:tc>
          <w:tcPr>
            <w:tcW w:w="161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1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нетабличных значений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формулами приве</w:t>
            </w:r>
            <w:r>
              <w:rPr>
                <w:rFonts w:ascii="Times New Roman" w:hAnsi="Times New Roman"/>
                <w:color w:val="000000"/>
                <w:sz w:val="24"/>
              </w:rPr>
              <w:t>дения и основным тригонометрическим тождеством для нахождения соотношений между тригонометрическими величинами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геометрических задач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</w:t>
            </w:r>
            <w:r>
              <w:rPr>
                <w:rFonts w:ascii="Times New Roman" w:hAnsi="Times New Roman"/>
                <w:color w:val="000000"/>
                <w:sz w:val="24"/>
              </w:rPr>
              <w:t>ских задачах. Уметь приводить примеры подобных фигур в окружающем мире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теоремами о произведении отрезков хорд, о произведении отрезков секущих, о квадрате касательной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векторами, понимать их геометрический и физический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смысл, применять их в решении геометрических и физических задач. Применять скалярное произведение векторов для нахождения длин и углов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</w:t>
            </w:r>
            <w:r>
              <w:rPr>
                <w:rFonts w:ascii="Times New Roman" w:hAnsi="Times New Roman"/>
                <w:color w:val="000000"/>
                <w:sz w:val="24"/>
              </w:rPr>
              <w:t>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оси или центры симметрии фигур, применять дв</w:t>
            </w:r>
            <w:r>
              <w:rPr>
                <w:rFonts w:ascii="Times New Roman" w:hAnsi="Times New Roman"/>
                <w:color w:val="000000"/>
                <w:sz w:val="24"/>
              </w:rPr>
              <w:t>ижения плоскости в простейших случаях</w:t>
            </w:r>
          </w:p>
        </w:tc>
      </w:tr>
      <w:tr w:rsidR="00E32F1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подобияи тригонометрических функций (пользуясь, где </w:t>
            </w:r>
            <w:r>
              <w:rPr>
                <w:rFonts w:ascii="Times New Roman" w:hAnsi="Times New Roman"/>
                <w:color w:val="000000"/>
                <w:sz w:val="24"/>
              </w:rPr>
              <w:t>необходимо, калькулятором)</w:t>
            </w:r>
          </w:p>
        </w:tc>
      </w:tr>
    </w:tbl>
    <w:p w:rsidR="00E32F14" w:rsidRDefault="00E32F14">
      <w:pPr>
        <w:spacing w:after="0"/>
        <w:ind w:left="120"/>
      </w:pPr>
    </w:p>
    <w:p w:rsidR="00E32F14" w:rsidRDefault="00E32F14">
      <w:pPr>
        <w:sectPr w:rsidR="00E32F14">
          <w:pgSz w:w="11906" w:h="16383"/>
          <w:pgMar w:top="1134" w:right="850" w:bottom="1134" w:left="1701" w:header="720" w:footer="720" w:gutter="0"/>
          <w:cols w:space="720"/>
        </w:sectPr>
      </w:pPr>
    </w:p>
    <w:p w:rsidR="00E32F14" w:rsidRDefault="00386B4D">
      <w:pPr>
        <w:spacing w:before="199" w:after="199"/>
        <w:ind w:left="120"/>
      </w:pPr>
      <w:bookmarkStart w:id="7" w:name="block-7083278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32F14" w:rsidRDefault="00E32F14">
      <w:pPr>
        <w:spacing w:before="199" w:after="199"/>
        <w:ind w:left="120"/>
      </w:pPr>
    </w:p>
    <w:p w:rsidR="00E32F14" w:rsidRDefault="00386B4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32F14" w:rsidRDefault="00E32F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8302"/>
      </w:tblGrid>
      <w:tr w:rsidR="00E32F14">
        <w:trPr>
          <w:trHeight w:val="144"/>
        </w:trPr>
        <w:tc>
          <w:tcPr>
            <w:tcW w:w="160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2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Начальные понятия геометрии. Точка, прямая, отрезок, луч. Угол. Виды углов. Вертикальные и смежные углы. Биссектриса угла.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Ломаная, многоугольник. Параллельность и перпендикулярность прямых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Симметричные фигуры. Основные свойства осевой симметрии. Примеры симметрии в окружающем мире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построения с помощью циркуля и линейки. Треугольник. Высота, медиана, биссек</w:t>
            </w:r>
            <w:r>
              <w:rPr>
                <w:rFonts w:ascii="Times New Roman" w:hAnsi="Times New Roman"/>
                <w:color w:val="000000"/>
                <w:sz w:val="24"/>
              </w:rPr>
              <w:t>триса, их свойства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Равнобедренный и равносторонний треугольники. Неравенство треугольника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и признаки равнобедренного треугольника. Признаки равенства треугольников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и признаки параллельных прямых. Сумма углов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геометрии: неравенс</w:t>
            </w:r>
            <w:r>
              <w:rPr>
                <w:rFonts w:ascii="Times New Roman" w:hAnsi="Times New Roman"/>
                <w:color w:val="000000"/>
                <w:sz w:val="24"/>
              </w:rPr>
              <w:t>тво треугольника, неравенство о длине ломаной, теорема о большем угле и большей стороне треугольника. Перпендикуляр и наклонная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</w:t>
            </w:r>
            <w:r>
              <w:rPr>
                <w:rFonts w:ascii="Times New Roman" w:hAnsi="Times New Roman"/>
                <w:color w:val="000000"/>
                <w:sz w:val="24"/>
              </w:rPr>
              <w:t>жность и круг, хорда и диаметр, их свойства. Взаимное расположение окружности и прямой. Касательная и секущая к окружности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E32F14" w:rsidRDefault="00E32F14">
      <w:pPr>
        <w:spacing w:after="0"/>
        <w:ind w:left="120"/>
      </w:pPr>
    </w:p>
    <w:p w:rsidR="00E32F14" w:rsidRDefault="00386B4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32F14" w:rsidRDefault="00E32F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303"/>
      </w:tblGrid>
      <w:tr w:rsidR="00E32F14">
        <w:trPr>
          <w:trHeight w:val="144"/>
        </w:trPr>
        <w:tc>
          <w:tcPr>
            <w:tcW w:w="160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32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Четырёхугольники. Параллелограмм, его признаки и свойства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ромб, квадрат, их признаки и свойства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равнобокая трапеция, её свойства и признаки. Прямоугольная трапеция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медианы. Центральная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симметрия. Теорема Фалеса и теорема о пропорциональных отрезках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линии треугольника и трапеции. Центр масс треугольника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Подобие треугольников, коэффициент подобия. Признаки подобия треугольников. Применение подобия при решении практически</w:t>
            </w:r>
            <w:r>
              <w:rPr>
                <w:rFonts w:ascii="Times New Roman" w:hAnsi="Times New Roman"/>
                <w:color w:val="000000"/>
                <w:sz w:val="24"/>
              </w:rPr>
              <w:t>х задач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параллелограмма, ромба и трапеции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фигур. Отношение площадей подобных фигур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треугольников и многоугольников на клетчатой бумаге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Пифагора. Применение теоремы Пифагора при решении практических задач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косинус, тангенс острого угла прямоугольного треугольника. Основное тригонометрическое тождество. Тригонометрические функции углов в 30°, 45° и 60°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Вписанные и </w:t>
            </w:r>
            <w:r>
              <w:rPr>
                <w:rFonts w:ascii="Times New Roman" w:hAnsi="Times New Roman"/>
                <w:color w:val="000000"/>
                <w:sz w:val="24"/>
              </w:rPr>
              <w:t>центральные углы, угол между касательной и хордой. Углы между хордами и секущими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</w:t>
            </w:r>
          </w:p>
        </w:tc>
      </w:tr>
      <w:tr w:rsidR="00E32F1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E32F14" w:rsidRDefault="00E32F14">
      <w:pPr>
        <w:spacing w:after="0"/>
        <w:ind w:left="120"/>
      </w:pPr>
    </w:p>
    <w:p w:rsidR="00E32F14" w:rsidRDefault="00386B4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32F14" w:rsidRDefault="00E32F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8583"/>
      </w:tblGrid>
      <w:tr w:rsidR="00E32F14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Проверяемый элемент содержания </w:t>
            </w:r>
          </w:p>
        </w:tc>
      </w:tr>
      <w:tr w:rsidR="00E32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32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косинус, тангенс углов от 0 до 180°. Основное тригонометрическое тождество. Формулы приведения</w:t>
            </w:r>
          </w:p>
        </w:tc>
      </w:tr>
      <w:tr w:rsidR="00E32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треугольников. Теорема косинусов и теорема синусов. Решение практических задач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теоремы косинусов и теоремы синусов</w:t>
            </w:r>
          </w:p>
        </w:tc>
      </w:tr>
      <w:tr w:rsidR="00E32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подобия. Подобие соответственных элементов</w:t>
            </w:r>
          </w:p>
        </w:tc>
      </w:tr>
      <w:tr w:rsidR="00E32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теоремы о произведении отрезков секущих, теорема о квадрате касательной</w:t>
            </w:r>
          </w:p>
        </w:tc>
      </w:tr>
      <w:tr w:rsidR="00E32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Вектор, длина (модуль)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векторам</w:t>
            </w:r>
          </w:p>
        </w:tc>
      </w:tr>
      <w:tr w:rsidR="00E32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Координаты вектора. Скалярное произведение векторов,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нахождения длин и углов</w:t>
            </w:r>
          </w:p>
        </w:tc>
      </w:tr>
      <w:tr w:rsidR="00E32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</w:t>
            </w:r>
          </w:p>
        </w:tc>
      </w:tr>
      <w:tr w:rsidR="00E32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</w:t>
            </w:r>
          </w:p>
        </w:tc>
      </w:tr>
      <w:tr w:rsidR="00E32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окружности. Градусная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радианная мера угла, вычисление длин дуг окружностей</w:t>
            </w:r>
          </w:p>
        </w:tc>
      </w:tr>
      <w:tr w:rsidR="00E32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</w:tr>
      <w:tr w:rsidR="00E32F1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 и внутренние симметрии фигур (элементарные представления). Параллельный перенос. Поворот</w:t>
            </w:r>
          </w:p>
        </w:tc>
      </w:tr>
    </w:tbl>
    <w:p w:rsidR="00E32F14" w:rsidRDefault="00E32F14">
      <w:pPr>
        <w:spacing w:after="0"/>
        <w:ind w:left="120"/>
      </w:pPr>
    </w:p>
    <w:p w:rsidR="00E32F14" w:rsidRDefault="00E32F14">
      <w:pPr>
        <w:sectPr w:rsidR="00E32F14">
          <w:pgSz w:w="11906" w:h="16383"/>
          <w:pgMar w:top="1134" w:right="850" w:bottom="1134" w:left="1701" w:header="720" w:footer="720" w:gutter="0"/>
          <w:cols w:space="720"/>
        </w:sectPr>
      </w:pPr>
    </w:p>
    <w:p w:rsidR="00E32F14" w:rsidRDefault="00386B4D">
      <w:pPr>
        <w:spacing w:before="199" w:after="199"/>
        <w:ind w:left="120"/>
      </w:pPr>
      <w:bookmarkStart w:id="8" w:name="block-7083278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МАТЕМАТИКЕ </w:t>
      </w:r>
      <w:r>
        <w:rPr>
          <w:rFonts w:ascii="Times New Roman" w:hAnsi="Times New Roman"/>
          <w:b/>
          <w:color w:val="000000"/>
          <w:sz w:val="28"/>
        </w:rPr>
        <w:t>ТРЕБОВАНИЯ К РЕЗУЛЬТАТАМ ОСВОЕНИЯ ОСНОВНОЙ ОБРАЗОВАТЕЛЬНОЙ ПРОГРАММЫ ОСНОВНОГО ОБЩЕГО ОБРАЗОВАНИЯ</w:t>
      </w:r>
    </w:p>
    <w:p w:rsidR="00E32F14" w:rsidRDefault="00E32F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32F14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нове ФГОС 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описания реальных процессов и явлений, при решении задач из других учебных предметов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</w:t>
            </w:r>
            <w:r>
              <w:rPr>
                <w:rFonts w:ascii="Times New Roman" w:hAnsi="Times New Roman"/>
                <w:color w:val="000000"/>
                <w:sz w:val="24"/>
              </w:rPr>
              <w:t>строить высказывания и отрицания высказываний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</w:t>
            </w:r>
            <w:r>
              <w:rPr>
                <w:rFonts w:ascii="Times New Roman" w:hAnsi="Times New Roman"/>
                <w:color w:val="000000"/>
                <w:sz w:val="24"/>
              </w:rPr>
              <w:t>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вычислений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</w:t>
            </w:r>
            <w:r>
              <w:rPr>
                <w:rFonts w:ascii="Times New Roman" w:hAnsi="Times New Roman"/>
                <w:color w:val="000000"/>
                <w:sz w:val="24"/>
              </w:rPr>
              <w:t>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</w:t>
            </w:r>
            <w:r>
              <w:rPr>
                <w:rFonts w:ascii="Times New Roman" w:hAnsi="Times New Roman"/>
                <w:color w:val="000000"/>
                <w:sz w:val="24"/>
              </w:rPr>
              <w:t>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функция, график функции, нули функции, промежутки знакопостоянства, промежутки возрастания,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</w:t>
            </w:r>
            <w:r>
              <w:rPr>
                <w:rFonts w:ascii="Times New Roman" w:hAnsi="Times New Roman"/>
                <w:color w:val="000000"/>
                <w:sz w:val="24"/>
              </w:rPr>
              <w:t>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</w:t>
            </w:r>
            <w:r>
              <w:rPr>
                <w:rFonts w:ascii="Times New Roman" w:hAnsi="Times New Roman"/>
                <w:color w:val="000000"/>
                <w:sz w:val="24"/>
              </w:rPr>
              <w:t>ми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</w:t>
            </w:r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</w:t>
            </w:r>
            <w:r>
              <w:rPr>
                <w:rFonts w:ascii="Times New Roman" w:hAnsi="Times New Roman"/>
                <w:color w:val="000000"/>
                <w:sz w:val="24"/>
              </w:rPr>
              <w:t>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</w:t>
            </w:r>
            <w:r>
              <w:rPr>
                <w:rFonts w:ascii="Times New Roman" w:hAnsi="Times New Roman"/>
                <w:color w:val="000000"/>
                <w:sz w:val="24"/>
              </w:rPr>
              <w:t>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</w:t>
            </w:r>
            <w:r>
              <w:rPr>
                <w:rFonts w:ascii="Times New Roman" w:hAnsi="Times New Roman"/>
                <w:color w:val="000000"/>
                <w:sz w:val="24"/>
              </w:rPr>
              <w:t>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</w:t>
            </w:r>
            <w:r>
              <w:rPr>
                <w:rFonts w:ascii="Times New Roman" w:hAnsi="Times New Roman"/>
                <w:color w:val="000000"/>
                <w:sz w:val="24"/>
              </w:rPr>
              <w:t>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</w:t>
            </w:r>
            <w:r>
              <w:rPr>
                <w:rFonts w:ascii="Times New Roman" w:hAnsi="Times New Roman"/>
                <w:color w:val="000000"/>
                <w:sz w:val="24"/>
              </w:rPr>
              <w:t>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игуры и их комбинации, пространственные фигуры от руки, с помощью чертёжных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прямоугольная система координат; координаты точки, вектор, сумма </w:t>
            </w:r>
            <w:r>
              <w:rPr>
                <w:rFonts w:ascii="Times New Roman" w:hAnsi="Times New Roman"/>
                <w:color w:val="000000"/>
                <w:sz w:val="24"/>
              </w:rPr>
              <w:t>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</w:t>
            </w:r>
            <w:r>
              <w:rPr>
                <w:rFonts w:ascii="Times New Roman" w:hAnsi="Times New Roman"/>
                <w:color w:val="000000"/>
                <w:sz w:val="24"/>
              </w:rPr>
              <w:t>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</w:t>
            </w:r>
            <w:r>
              <w:rPr>
                <w:rFonts w:ascii="Times New Roman" w:hAnsi="Times New Roman"/>
                <w:color w:val="000000"/>
                <w:sz w:val="24"/>
              </w:rPr>
              <w:t>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E32F1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</w:t>
            </w:r>
            <w:r>
              <w:rPr>
                <w:rFonts w:ascii="Times New Roman" w:hAnsi="Times New Roman"/>
                <w:color w:val="000000"/>
                <w:sz w:val="24"/>
              </w:rPr>
              <w:t>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</w:t>
            </w:r>
            <w:r>
              <w:rPr>
                <w:rFonts w:ascii="Times New Roman" w:hAnsi="Times New Roman"/>
                <w:color w:val="000000"/>
                <w:sz w:val="24"/>
              </w:rPr>
              <w:t>ры математических открытий и их авторов в отечественной и всемирной истории</w:t>
            </w:r>
          </w:p>
        </w:tc>
      </w:tr>
    </w:tbl>
    <w:p w:rsidR="00E32F14" w:rsidRDefault="00E32F14">
      <w:pPr>
        <w:sectPr w:rsidR="00E32F14">
          <w:pgSz w:w="11906" w:h="16383"/>
          <w:pgMar w:top="1134" w:right="850" w:bottom="1134" w:left="1701" w:header="720" w:footer="720" w:gutter="0"/>
          <w:cols w:space="720"/>
        </w:sectPr>
      </w:pPr>
    </w:p>
    <w:p w:rsidR="00E32F14" w:rsidRDefault="00386B4D">
      <w:pPr>
        <w:spacing w:before="199" w:after="199"/>
        <w:ind w:left="120"/>
      </w:pPr>
      <w:bookmarkStart w:id="9" w:name="block-7083278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E32F14" w:rsidRDefault="00E32F1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8587"/>
      </w:tblGrid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и целые числа.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делимости целых чисел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процентов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</w:t>
            </w:r>
            <w:r>
              <w:rPr>
                <w:rFonts w:ascii="Times New Roman" w:hAnsi="Times New Roman"/>
                <w:color w:val="000000"/>
                <w:sz w:val="24"/>
              </w:rPr>
              <w:t>именьшее значение функции на промежутке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E32F14">
        <w:trPr>
          <w:trHeight w:val="144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3" w:type="dxa"/>
            <w:tcMar>
              <w:top w:w="50" w:type="dxa"/>
              <w:left w:w="100" w:type="dxa"/>
            </w:tcMar>
            <w:vAlign w:val="center"/>
          </w:tcPr>
          <w:p w:rsidR="00E32F14" w:rsidRDefault="00386B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E32F14" w:rsidRDefault="00E32F14">
      <w:pPr>
        <w:spacing w:after="0"/>
        <w:ind w:left="120"/>
      </w:pPr>
    </w:p>
    <w:p w:rsidR="00E32F14" w:rsidRDefault="00E32F14">
      <w:pPr>
        <w:sectPr w:rsidR="00E32F14">
          <w:pgSz w:w="11906" w:h="16383"/>
          <w:pgMar w:top="1134" w:right="850" w:bottom="1134" w:left="1701" w:header="720" w:footer="720" w:gutter="0"/>
          <w:cols w:space="720"/>
        </w:sectPr>
      </w:pPr>
    </w:p>
    <w:p w:rsidR="00E32F14" w:rsidRDefault="00386B4D">
      <w:pPr>
        <w:spacing w:after="0"/>
        <w:ind w:left="120"/>
      </w:pPr>
      <w:bookmarkStart w:id="10" w:name="block-7083279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32F14" w:rsidRDefault="00386B4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32F14" w:rsidRDefault="00386B4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Математика. Вероятность и статистика: 7-й класс: углубленный уровень: учебник; 1-е издание Бунимович Е.А., Булычев В.А.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Математика. Вероятность и статистика: 8-й класс: углубленный уровень: учебник; 1-е издание Бунимович Е.А., Булычев В.А. Акционерное общество «Издательство «Просвещение»</w:t>
      </w:r>
      <w:r>
        <w:rPr>
          <w:sz w:val="28"/>
        </w:rPr>
        <w:br/>
      </w:r>
      <w:bookmarkStart w:id="11" w:name="838dd602-b36c-458d-ab83-cd76d847665a"/>
      <w:r>
        <w:rPr>
          <w:rFonts w:ascii="Times New Roman" w:hAnsi="Times New Roman"/>
          <w:color w:val="000000"/>
          <w:sz w:val="28"/>
        </w:rPr>
        <w:t xml:space="preserve"> • Математика. Вероятность и статистика: 9-й класс: углубленный уровень: учебник; 1-</w:t>
      </w:r>
      <w:r>
        <w:rPr>
          <w:rFonts w:ascii="Times New Roman" w:hAnsi="Times New Roman"/>
          <w:color w:val="000000"/>
          <w:sz w:val="28"/>
        </w:rPr>
        <w:t>е издание Бунимович Е.А., Булычев В.А. Акционерное общество «Издательство «Просвещение»</w:t>
      </w:r>
      <w:bookmarkEnd w:id="11"/>
    </w:p>
    <w:p w:rsidR="00E32F14" w:rsidRDefault="00E32F14">
      <w:pPr>
        <w:spacing w:after="0" w:line="480" w:lineRule="auto"/>
        <w:ind w:left="120"/>
      </w:pPr>
    </w:p>
    <w:p w:rsidR="00E32F14" w:rsidRDefault="00E32F14">
      <w:pPr>
        <w:spacing w:after="0"/>
        <w:ind w:left="120"/>
      </w:pPr>
    </w:p>
    <w:p w:rsidR="00E32F14" w:rsidRDefault="00386B4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32F14" w:rsidRDefault="00386B4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Математика. Вероятность и статистика: 7-й класс: углубленный уровень: учебник; 1-е издание Бунимович Е.А., Булычев В.А. Акционерн</w:t>
      </w:r>
      <w:r>
        <w:rPr>
          <w:rFonts w:ascii="Times New Roman" w:hAnsi="Times New Roman"/>
          <w:color w:val="000000"/>
          <w:sz w:val="28"/>
        </w:rPr>
        <w:t>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Математика. Вероятность и статистика: 8-й класс: углубленный уровень: учебник; 1-е издание Бунимович Е.А., Булычев В.А. Акционерное общество «Издательство «Просвещение»</w:t>
      </w:r>
      <w:r>
        <w:rPr>
          <w:sz w:val="28"/>
        </w:rPr>
        <w:br/>
      </w:r>
      <w:bookmarkStart w:id="12" w:name="33f659e9-d645-423f-9f78-cd5b7eb03c8c"/>
      <w:r>
        <w:rPr>
          <w:rFonts w:ascii="Times New Roman" w:hAnsi="Times New Roman"/>
          <w:color w:val="000000"/>
          <w:sz w:val="28"/>
        </w:rPr>
        <w:t xml:space="preserve"> • Математика. Вероятность и статистика: 9-й</w:t>
      </w:r>
      <w:r>
        <w:rPr>
          <w:rFonts w:ascii="Times New Roman" w:hAnsi="Times New Roman"/>
          <w:color w:val="000000"/>
          <w:sz w:val="28"/>
        </w:rPr>
        <w:t xml:space="preserve"> класс: углубленный уровень: </w:t>
      </w:r>
      <w:r>
        <w:rPr>
          <w:rFonts w:ascii="Times New Roman" w:hAnsi="Times New Roman"/>
          <w:color w:val="000000"/>
          <w:sz w:val="28"/>
        </w:rPr>
        <w:lastRenderedPageBreak/>
        <w:t>учебник; 1-е издание Бунимович Е.А., Булычев В.А. Акционерное общество «Издательство «Просвещение»</w:t>
      </w:r>
      <w:bookmarkEnd w:id="12"/>
    </w:p>
    <w:p w:rsidR="00E32F14" w:rsidRDefault="00E32F14">
      <w:pPr>
        <w:spacing w:after="0"/>
        <w:ind w:left="120"/>
      </w:pPr>
    </w:p>
    <w:p w:rsidR="00E32F14" w:rsidRDefault="00386B4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32F14" w:rsidRDefault="00386B4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 https://edsoo.ru/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https://resh.edu.ru/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https://www.yaklass.</w:t>
      </w:r>
      <w:r>
        <w:rPr>
          <w:rFonts w:ascii="Times New Roman" w:hAnsi="Times New Roman"/>
          <w:color w:val="000000"/>
          <w:sz w:val="28"/>
        </w:rPr>
        <w:t>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4.Геометрия. Углубленный уровень.7 класс. ФГАОУ ВО Государственный университет просвещения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Геометрия. Углубленный уровень 8 класс. ФГАОУ ВО Государственный университет просвещения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Геометрия. Углубленный уровень 9 класс. ФГАОУ ВО Государственны</w:t>
      </w:r>
      <w:r>
        <w:rPr>
          <w:rFonts w:ascii="Times New Roman" w:hAnsi="Times New Roman"/>
          <w:color w:val="000000"/>
          <w:sz w:val="28"/>
        </w:rPr>
        <w:t xml:space="preserve">й университет просвещения </w:t>
      </w:r>
      <w:r>
        <w:rPr>
          <w:sz w:val="28"/>
        </w:rPr>
        <w:br/>
      </w:r>
      <w:bookmarkStart w:id="13" w:name="c1728ba7-3e02-4773-9c8f-fabb5a05360e"/>
      <w:bookmarkEnd w:id="13"/>
    </w:p>
    <w:p w:rsidR="00E32F14" w:rsidRDefault="00E32F14">
      <w:pPr>
        <w:sectPr w:rsidR="00E32F1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00000" w:rsidRDefault="00386B4D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32F14"/>
    <w:rsid w:val="00386B4D"/>
    <w:rsid w:val="00E3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6919"/>
  <w15:docId w15:val="{F15BB7E5-FF06-4183-BA88-05A3FF80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91dafc6" TargetMode="External"/><Relationship Id="rId299" Type="http://schemas.openxmlformats.org/officeDocument/2006/relationships/hyperlink" Target="https://m.edsoo.ru/825e73c7" TargetMode="External"/><Relationship Id="rId303" Type="http://schemas.openxmlformats.org/officeDocument/2006/relationships/hyperlink" Target="https://m.edsoo.ru/e97f0369" TargetMode="External"/><Relationship Id="rId21" Type="http://schemas.openxmlformats.org/officeDocument/2006/relationships/hyperlink" Target="https://m.edsoo.ru/dddde230" TargetMode="External"/><Relationship Id="rId42" Type="http://schemas.openxmlformats.org/officeDocument/2006/relationships/hyperlink" Target="https://m.edsoo.ru/557998af" TargetMode="External"/><Relationship Id="rId63" Type="http://schemas.openxmlformats.org/officeDocument/2006/relationships/hyperlink" Target="https://m.edsoo.ru/7e10fb44" TargetMode="External"/><Relationship Id="rId84" Type="http://schemas.openxmlformats.org/officeDocument/2006/relationships/hyperlink" Target="https://m.edsoo.ru/a3dd667f" TargetMode="External"/><Relationship Id="rId138" Type="http://schemas.openxmlformats.org/officeDocument/2006/relationships/hyperlink" Target="https://m.edsoo.ru/6b23a4c3" TargetMode="External"/><Relationship Id="rId159" Type="http://schemas.openxmlformats.org/officeDocument/2006/relationships/hyperlink" Target="https://m.edsoo.ru/5b21c5aa" TargetMode="External"/><Relationship Id="rId324" Type="http://schemas.openxmlformats.org/officeDocument/2006/relationships/hyperlink" Target="https://m.edsoo.ru/a78455c5" TargetMode="External"/><Relationship Id="rId170" Type="http://schemas.openxmlformats.org/officeDocument/2006/relationships/hyperlink" Target="https://m.edsoo.ru/f636de1f" TargetMode="External"/><Relationship Id="rId191" Type="http://schemas.openxmlformats.org/officeDocument/2006/relationships/hyperlink" Target="https://m.edsoo.ru/c0dc264b" TargetMode="External"/><Relationship Id="rId205" Type="http://schemas.openxmlformats.org/officeDocument/2006/relationships/hyperlink" Target="https://m.edsoo.ru/09166b3d" TargetMode="External"/><Relationship Id="rId226" Type="http://schemas.openxmlformats.org/officeDocument/2006/relationships/hyperlink" Target="https://m.edsoo.ru/0f5b4b87" TargetMode="External"/><Relationship Id="rId247" Type="http://schemas.openxmlformats.org/officeDocument/2006/relationships/hyperlink" Target="https://m.edsoo.ru/8fb80467" TargetMode="External"/><Relationship Id="rId107" Type="http://schemas.openxmlformats.org/officeDocument/2006/relationships/hyperlink" Target="https://m.edsoo.ru/9bdd6b63" TargetMode="External"/><Relationship Id="rId268" Type="http://schemas.openxmlformats.org/officeDocument/2006/relationships/hyperlink" Target="https://m.edsoo.ru/36de713a" TargetMode="External"/><Relationship Id="rId289" Type="http://schemas.openxmlformats.org/officeDocument/2006/relationships/hyperlink" Target="https://m.edsoo.ru/99791584" TargetMode="External"/><Relationship Id="rId11" Type="http://schemas.openxmlformats.org/officeDocument/2006/relationships/hyperlink" Target="https://m.edsoo.ru/78c146c4" TargetMode="External"/><Relationship Id="rId32" Type="http://schemas.openxmlformats.org/officeDocument/2006/relationships/hyperlink" Target="https://m.edsoo.ru/7f06e8ce" TargetMode="External"/><Relationship Id="rId53" Type="http://schemas.openxmlformats.org/officeDocument/2006/relationships/hyperlink" Target="https://m.edsoo.ru/aa1b7981" TargetMode="External"/><Relationship Id="rId74" Type="http://schemas.openxmlformats.org/officeDocument/2006/relationships/hyperlink" Target="https://m.edsoo.ru/2cd69381" TargetMode="External"/><Relationship Id="rId128" Type="http://schemas.openxmlformats.org/officeDocument/2006/relationships/hyperlink" Target="https://m.edsoo.ru/8c2d08f0" TargetMode="External"/><Relationship Id="rId149" Type="http://schemas.openxmlformats.org/officeDocument/2006/relationships/hyperlink" Target="https://m.edsoo.ru/bed0f9f3" TargetMode="External"/><Relationship Id="rId314" Type="http://schemas.openxmlformats.org/officeDocument/2006/relationships/hyperlink" Target="https://m.edsoo.ru/46bce128" TargetMode="External"/><Relationship Id="rId5" Type="http://schemas.openxmlformats.org/officeDocument/2006/relationships/oleObject" Target="embeddings/oleObject1.bin"/><Relationship Id="rId95" Type="http://schemas.openxmlformats.org/officeDocument/2006/relationships/hyperlink" Target="https://m.edsoo.ru/95db41f7" TargetMode="External"/><Relationship Id="rId160" Type="http://schemas.openxmlformats.org/officeDocument/2006/relationships/hyperlink" Target="https://m.edsoo.ru/e0d80738" TargetMode="External"/><Relationship Id="rId181" Type="http://schemas.openxmlformats.org/officeDocument/2006/relationships/hyperlink" Target="https://m.edsoo.ru/05f10573" TargetMode="External"/><Relationship Id="rId216" Type="http://schemas.openxmlformats.org/officeDocument/2006/relationships/hyperlink" Target="https://m.edsoo.ru/4cbf4ff9" TargetMode="External"/><Relationship Id="rId237" Type="http://schemas.openxmlformats.org/officeDocument/2006/relationships/hyperlink" Target="https://m.edsoo.ru/000dd68f" TargetMode="External"/><Relationship Id="rId258" Type="http://schemas.openxmlformats.org/officeDocument/2006/relationships/hyperlink" Target="https://m.edsoo.ru/d6df6c82" TargetMode="External"/><Relationship Id="rId279" Type="http://schemas.openxmlformats.org/officeDocument/2006/relationships/hyperlink" Target="https://m.edsoo.ru/c492667b" TargetMode="External"/><Relationship Id="rId22" Type="http://schemas.openxmlformats.org/officeDocument/2006/relationships/hyperlink" Target="https://m.edsoo.ru/dddde230" TargetMode="External"/><Relationship Id="rId43" Type="http://schemas.openxmlformats.org/officeDocument/2006/relationships/hyperlink" Target="https://m.edsoo.ru/5ea89182" TargetMode="External"/><Relationship Id="rId64" Type="http://schemas.openxmlformats.org/officeDocument/2006/relationships/hyperlink" Target="https://m.edsoo.ru/1c2cc982" TargetMode="External"/><Relationship Id="rId118" Type="http://schemas.openxmlformats.org/officeDocument/2006/relationships/hyperlink" Target="https://m.edsoo.ru/f0e38fa3" TargetMode="External"/><Relationship Id="rId139" Type="http://schemas.openxmlformats.org/officeDocument/2006/relationships/hyperlink" Target="https://m.edsoo.ru/d61aa9d2" TargetMode="External"/><Relationship Id="rId290" Type="http://schemas.openxmlformats.org/officeDocument/2006/relationships/hyperlink" Target="https://m.edsoo.ru/894c1248" TargetMode="External"/><Relationship Id="rId304" Type="http://schemas.openxmlformats.org/officeDocument/2006/relationships/hyperlink" Target="https://m.edsoo.ru/b73a7f0b" TargetMode="External"/><Relationship Id="rId325" Type="http://schemas.openxmlformats.org/officeDocument/2006/relationships/hyperlink" Target="https://m.edsoo.ru/2e7695cf" TargetMode="External"/><Relationship Id="rId85" Type="http://schemas.openxmlformats.org/officeDocument/2006/relationships/hyperlink" Target="https://m.edsoo.ru/e638a510" TargetMode="External"/><Relationship Id="rId150" Type="http://schemas.openxmlformats.org/officeDocument/2006/relationships/hyperlink" Target="https://m.edsoo.ru/19400684" TargetMode="External"/><Relationship Id="rId171" Type="http://schemas.openxmlformats.org/officeDocument/2006/relationships/hyperlink" Target="https://m.edsoo.ru/9732274d" TargetMode="External"/><Relationship Id="rId192" Type="http://schemas.openxmlformats.org/officeDocument/2006/relationships/hyperlink" Target="https://m.edsoo.ru/861dfd7f" TargetMode="External"/><Relationship Id="rId206" Type="http://schemas.openxmlformats.org/officeDocument/2006/relationships/hyperlink" Target="https://m.edsoo.ru/022e729c" TargetMode="External"/><Relationship Id="rId227" Type="http://schemas.openxmlformats.org/officeDocument/2006/relationships/hyperlink" Target="https://m.edsoo.ru/7942fc3c" TargetMode="External"/><Relationship Id="rId248" Type="http://schemas.openxmlformats.org/officeDocument/2006/relationships/hyperlink" Target="https://m.edsoo.ru/03b9324c" TargetMode="External"/><Relationship Id="rId269" Type="http://schemas.openxmlformats.org/officeDocument/2006/relationships/hyperlink" Target="https://m.edsoo.ru/5777b234" TargetMode="External"/><Relationship Id="rId12" Type="http://schemas.openxmlformats.org/officeDocument/2006/relationships/hyperlink" Target="https://m.edsoo.ru/78c146c4" TargetMode="External"/><Relationship Id="rId33" Type="http://schemas.openxmlformats.org/officeDocument/2006/relationships/hyperlink" Target="https://m.edsoo.ru/36862bf3" TargetMode="External"/><Relationship Id="rId108" Type="http://schemas.openxmlformats.org/officeDocument/2006/relationships/hyperlink" Target="https://m.edsoo.ru/621adf85" TargetMode="External"/><Relationship Id="rId129" Type="http://schemas.openxmlformats.org/officeDocument/2006/relationships/hyperlink" Target="https://m.edsoo.ru/0dbbebfb" TargetMode="External"/><Relationship Id="rId280" Type="http://schemas.openxmlformats.org/officeDocument/2006/relationships/hyperlink" Target="https://m.edsoo.ru/2560ab87" TargetMode="External"/><Relationship Id="rId315" Type="http://schemas.openxmlformats.org/officeDocument/2006/relationships/hyperlink" Target="https://m.edsoo.ru/a6b0094b" TargetMode="External"/><Relationship Id="rId54" Type="http://schemas.openxmlformats.org/officeDocument/2006/relationships/hyperlink" Target="https://m.edsoo.ru/9ae97099" TargetMode="External"/><Relationship Id="rId75" Type="http://schemas.openxmlformats.org/officeDocument/2006/relationships/hyperlink" Target="https://m.edsoo.ru/75899b52" TargetMode="External"/><Relationship Id="rId96" Type="http://schemas.openxmlformats.org/officeDocument/2006/relationships/hyperlink" Target="https://m.edsoo.ru/5ea388d0" TargetMode="External"/><Relationship Id="rId140" Type="http://schemas.openxmlformats.org/officeDocument/2006/relationships/hyperlink" Target="https://m.edsoo.ru/17f960ca" TargetMode="External"/><Relationship Id="rId161" Type="http://schemas.openxmlformats.org/officeDocument/2006/relationships/hyperlink" Target="https://m.edsoo.ru/cace17d8" TargetMode="External"/><Relationship Id="rId182" Type="http://schemas.openxmlformats.org/officeDocument/2006/relationships/hyperlink" Target="https://m.edsoo.ru/7f631f27" TargetMode="External"/><Relationship Id="rId217" Type="http://schemas.openxmlformats.org/officeDocument/2006/relationships/hyperlink" Target="https://m.edsoo.ru/52dcbe7d" TargetMode="External"/><Relationship Id="rId6" Type="http://schemas.openxmlformats.org/officeDocument/2006/relationships/hyperlink" Target="https://m.edsoo.ru/78c146c4" TargetMode="External"/><Relationship Id="rId238" Type="http://schemas.openxmlformats.org/officeDocument/2006/relationships/hyperlink" Target="https://m.edsoo.ru/da65db4c" TargetMode="External"/><Relationship Id="rId259" Type="http://schemas.openxmlformats.org/officeDocument/2006/relationships/hyperlink" Target="https://m.edsoo.ru/f2218dfa" TargetMode="External"/><Relationship Id="rId23" Type="http://schemas.openxmlformats.org/officeDocument/2006/relationships/hyperlink" Target="https://m.edsoo.ru/dddde230" TargetMode="External"/><Relationship Id="rId119" Type="http://schemas.openxmlformats.org/officeDocument/2006/relationships/hyperlink" Target="https://m.edsoo.ru/38a31139" TargetMode="External"/><Relationship Id="rId270" Type="http://schemas.openxmlformats.org/officeDocument/2006/relationships/hyperlink" Target="https://m.edsoo.ru/5ffdeecd" TargetMode="External"/><Relationship Id="rId291" Type="http://schemas.openxmlformats.org/officeDocument/2006/relationships/hyperlink" Target="https://m.edsoo.ru/e572abc0" TargetMode="External"/><Relationship Id="rId305" Type="http://schemas.openxmlformats.org/officeDocument/2006/relationships/hyperlink" Target="https://m.edsoo.ru/10a2b760" TargetMode="External"/><Relationship Id="rId326" Type="http://schemas.openxmlformats.org/officeDocument/2006/relationships/hyperlink" Target="https://m.edsoo.ru/6383d98a" TargetMode="External"/><Relationship Id="rId44" Type="http://schemas.openxmlformats.org/officeDocument/2006/relationships/hyperlink" Target="https://m.edsoo.ru/c84d7212" TargetMode="External"/><Relationship Id="rId65" Type="http://schemas.openxmlformats.org/officeDocument/2006/relationships/hyperlink" Target="https://m.edsoo.ru/480b3c40" TargetMode="External"/><Relationship Id="rId86" Type="http://schemas.openxmlformats.org/officeDocument/2006/relationships/hyperlink" Target="https://m.edsoo.ru/b75ede0e" TargetMode="External"/><Relationship Id="rId130" Type="http://schemas.openxmlformats.org/officeDocument/2006/relationships/hyperlink" Target="https://m.edsoo.ru/fb521d1b" TargetMode="External"/><Relationship Id="rId151" Type="http://schemas.openxmlformats.org/officeDocument/2006/relationships/hyperlink" Target="https://m.edsoo.ru/21ebb50b" TargetMode="External"/><Relationship Id="rId172" Type="http://schemas.openxmlformats.org/officeDocument/2006/relationships/hyperlink" Target="https://m.edsoo.ru/e6458963" TargetMode="External"/><Relationship Id="rId193" Type="http://schemas.openxmlformats.org/officeDocument/2006/relationships/hyperlink" Target="https://m.edsoo.ru/c024ef14" TargetMode="External"/><Relationship Id="rId207" Type="http://schemas.openxmlformats.org/officeDocument/2006/relationships/hyperlink" Target="https://m.edsoo.ru/84a32a80" TargetMode="External"/><Relationship Id="rId228" Type="http://schemas.openxmlformats.org/officeDocument/2006/relationships/hyperlink" Target="https://m.edsoo.ru/c2695c10" TargetMode="External"/><Relationship Id="rId249" Type="http://schemas.openxmlformats.org/officeDocument/2006/relationships/hyperlink" Target="https://m.edsoo.ru/e20462b0" TargetMode="External"/><Relationship Id="rId13" Type="http://schemas.openxmlformats.org/officeDocument/2006/relationships/hyperlink" Target="https://m.edsoo.ru/a5cb98eb" TargetMode="External"/><Relationship Id="rId109" Type="http://schemas.openxmlformats.org/officeDocument/2006/relationships/hyperlink" Target="https://m.edsoo.ru/f5b41bc7" TargetMode="External"/><Relationship Id="rId260" Type="http://schemas.openxmlformats.org/officeDocument/2006/relationships/hyperlink" Target="https://m.edsoo.ru/a463c1bc" TargetMode="External"/><Relationship Id="rId281" Type="http://schemas.openxmlformats.org/officeDocument/2006/relationships/hyperlink" Target="https://m.edsoo.ru/1cfb8928" TargetMode="External"/><Relationship Id="rId316" Type="http://schemas.openxmlformats.org/officeDocument/2006/relationships/hyperlink" Target="https://m.edsoo.ru/3b681983" TargetMode="External"/><Relationship Id="rId34" Type="http://schemas.openxmlformats.org/officeDocument/2006/relationships/hyperlink" Target="https://m.edsoo.ru/21ce4ff2" TargetMode="External"/><Relationship Id="rId55" Type="http://schemas.openxmlformats.org/officeDocument/2006/relationships/hyperlink" Target="https://m.edsoo.ru/dc3e45d1" TargetMode="External"/><Relationship Id="rId76" Type="http://schemas.openxmlformats.org/officeDocument/2006/relationships/hyperlink" Target="https://m.edsoo.ru/e0fde699" TargetMode="External"/><Relationship Id="rId97" Type="http://schemas.openxmlformats.org/officeDocument/2006/relationships/hyperlink" Target="https://m.edsoo.ru/50fa9985" TargetMode="External"/><Relationship Id="rId120" Type="http://schemas.openxmlformats.org/officeDocument/2006/relationships/hyperlink" Target="https://m.edsoo.ru/7382bcc4" TargetMode="External"/><Relationship Id="rId141" Type="http://schemas.openxmlformats.org/officeDocument/2006/relationships/hyperlink" Target="https://m.edsoo.ru/3375c8f3" TargetMode="External"/><Relationship Id="rId7" Type="http://schemas.openxmlformats.org/officeDocument/2006/relationships/hyperlink" Target="https://m.edsoo.ru/78c146c4" TargetMode="External"/><Relationship Id="rId162" Type="http://schemas.openxmlformats.org/officeDocument/2006/relationships/hyperlink" Target="https://m.edsoo.ru/8717ee6a" TargetMode="External"/><Relationship Id="rId183" Type="http://schemas.openxmlformats.org/officeDocument/2006/relationships/hyperlink" Target="https://m.edsoo.ru/4829510" TargetMode="External"/><Relationship Id="rId218" Type="http://schemas.openxmlformats.org/officeDocument/2006/relationships/hyperlink" Target="https://m.edsoo.ru/d2151a62" TargetMode="External"/><Relationship Id="rId239" Type="http://schemas.openxmlformats.org/officeDocument/2006/relationships/hyperlink" Target="https://m.edsoo.ru/ed170337" TargetMode="External"/><Relationship Id="rId250" Type="http://schemas.openxmlformats.org/officeDocument/2006/relationships/hyperlink" Target="https://m.edsoo.ru/1b3f8284" TargetMode="External"/><Relationship Id="rId271" Type="http://schemas.openxmlformats.org/officeDocument/2006/relationships/hyperlink" Target="https://m.edsoo.ru/19f84dae" TargetMode="External"/><Relationship Id="rId292" Type="http://schemas.openxmlformats.org/officeDocument/2006/relationships/hyperlink" Target="https://m.edsoo.ru/75a5e4a7" TargetMode="External"/><Relationship Id="rId306" Type="http://schemas.openxmlformats.org/officeDocument/2006/relationships/hyperlink" Target="https://m.edsoo.ru/0d98bb54" TargetMode="External"/><Relationship Id="rId24" Type="http://schemas.openxmlformats.org/officeDocument/2006/relationships/hyperlink" Target="https://m.edsoo.ru/dddde230" TargetMode="External"/><Relationship Id="rId45" Type="http://schemas.openxmlformats.org/officeDocument/2006/relationships/hyperlink" Target="https://m.edsoo.ru/91fe52bc" TargetMode="External"/><Relationship Id="rId66" Type="http://schemas.openxmlformats.org/officeDocument/2006/relationships/hyperlink" Target="https://m.edsoo.ru/bf564ab7" TargetMode="External"/><Relationship Id="rId87" Type="http://schemas.openxmlformats.org/officeDocument/2006/relationships/hyperlink" Target="https://m.edsoo.ru/40947485" TargetMode="External"/><Relationship Id="rId110" Type="http://schemas.openxmlformats.org/officeDocument/2006/relationships/hyperlink" Target="https://m.edsoo.ru/c96254e9" TargetMode="External"/><Relationship Id="rId131" Type="http://schemas.openxmlformats.org/officeDocument/2006/relationships/hyperlink" Target="https://m.edsoo.ru/dc674776" TargetMode="External"/><Relationship Id="rId327" Type="http://schemas.openxmlformats.org/officeDocument/2006/relationships/hyperlink" Target="https://m.edsoo.ru/89c5365f" TargetMode="External"/><Relationship Id="rId152" Type="http://schemas.openxmlformats.org/officeDocument/2006/relationships/hyperlink" Target="https://m.edsoo.ru/bbf2c3a6" TargetMode="External"/><Relationship Id="rId173" Type="http://schemas.openxmlformats.org/officeDocument/2006/relationships/hyperlink" Target="https://m.edsoo.ru/0b18fc61" TargetMode="External"/><Relationship Id="rId194" Type="http://schemas.openxmlformats.org/officeDocument/2006/relationships/hyperlink" Target="https://m.edsoo.ru/132b4ef6" TargetMode="External"/><Relationship Id="rId208" Type="http://schemas.openxmlformats.org/officeDocument/2006/relationships/hyperlink" Target="https://m.edsoo.ru/734d8ad9" TargetMode="External"/><Relationship Id="rId229" Type="http://schemas.openxmlformats.org/officeDocument/2006/relationships/hyperlink" Target="https://m.edsoo.ru/b4981045" TargetMode="External"/><Relationship Id="rId240" Type="http://schemas.openxmlformats.org/officeDocument/2006/relationships/hyperlink" Target="https://m.edsoo.ru/fd237192" TargetMode="External"/><Relationship Id="rId261" Type="http://schemas.openxmlformats.org/officeDocument/2006/relationships/hyperlink" Target="https://m.edsoo.ru/e1a81aa9" TargetMode="External"/><Relationship Id="rId14" Type="http://schemas.openxmlformats.org/officeDocument/2006/relationships/hyperlink" Target="https://m.edsoo.ru/a5cb98eb" TargetMode="External"/><Relationship Id="rId35" Type="http://schemas.openxmlformats.org/officeDocument/2006/relationships/hyperlink" Target="https://m.edsoo.ru/ce214e34" TargetMode="External"/><Relationship Id="rId56" Type="http://schemas.openxmlformats.org/officeDocument/2006/relationships/hyperlink" Target="https://m.edsoo.ru/8e04a02f" TargetMode="External"/><Relationship Id="rId77" Type="http://schemas.openxmlformats.org/officeDocument/2006/relationships/hyperlink" Target="https://m.edsoo.ru/74e8bd74" TargetMode="External"/><Relationship Id="rId100" Type="http://schemas.openxmlformats.org/officeDocument/2006/relationships/hyperlink" Target="https://m.edsoo.ru/588c3a8d" TargetMode="External"/><Relationship Id="rId282" Type="http://schemas.openxmlformats.org/officeDocument/2006/relationships/hyperlink" Target="https://m.edsoo.ru/757b9b30" TargetMode="External"/><Relationship Id="rId317" Type="http://schemas.openxmlformats.org/officeDocument/2006/relationships/hyperlink" Target="https://m.edsoo.ru/4bda89ea" TargetMode="External"/><Relationship Id="rId8" Type="http://schemas.openxmlformats.org/officeDocument/2006/relationships/hyperlink" Target="https://m.edsoo.ru/78c146c4" TargetMode="External"/><Relationship Id="rId51" Type="http://schemas.openxmlformats.org/officeDocument/2006/relationships/hyperlink" Target="https://m.edsoo.ru/333ecb98" TargetMode="External"/><Relationship Id="rId72" Type="http://schemas.openxmlformats.org/officeDocument/2006/relationships/hyperlink" Target="https://m.edsoo.ru/6f0a9a78" TargetMode="External"/><Relationship Id="rId93" Type="http://schemas.openxmlformats.org/officeDocument/2006/relationships/hyperlink" Target="https://m.edsoo.ru/52b57d0f" TargetMode="External"/><Relationship Id="rId98" Type="http://schemas.openxmlformats.org/officeDocument/2006/relationships/hyperlink" Target="https://m.edsoo.ru/7284cbde" TargetMode="External"/><Relationship Id="rId121" Type="http://schemas.openxmlformats.org/officeDocument/2006/relationships/hyperlink" Target="https://m.edsoo.ru/a4f457ea" TargetMode="External"/><Relationship Id="rId142" Type="http://schemas.openxmlformats.org/officeDocument/2006/relationships/hyperlink" Target="https://m.edsoo.ru/7963a7f5" TargetMode="External"/><Relationship Id="rId163" Type="http://schemas.openxmlformats.org/officeDocument/2006/relationships/hyperlink" Target="https://m.edsoo.ru/d9159d9d" TargetMode="External"/><Relationship Id="rId184" Type="http://schemas.openxmlformats.org/officeDocument/2006/relationships/hyperlink" Target="https://m.edsoo.ru/a9fbd79b" TargetMode="External"/><Relationship Id="rId189" Type="http://schemas.openxmlformats.org/officeDocument/2006/relationships/hyperlink" Target="https://m.edsoo.ru/a15549ea" TargetMode="External"/><Relationship Id="rId219" Type="http://schemas.openxmlformats.org/officeDocument/2006/relationships/hyperlink" Target="https://m.edsoo.ru/2605534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420d844e" TargetMode="External"/><Relationship Id="rId230" Type="http://schemas.openxmlformats.org/officeDocument/2006/relationships/hyperlink" Target="https://m.edsoo.ru/33005d2b" TargetMode="External"/><Relationship Id="rId235" Type="http://schemas.openxmlformats.org/officeDocument/2006/relationships/hyperlink" Target="https://m.edsoo.ru/d934a6e6" TargetMode="External"/><Relationship Id="rId251" Type="http://schemas.openxmlformats.org/officeDocument/2006/relationships/hyperlink" Target="https://m.edsoo.ru/71316455" TargetMode="External"/><Relationship Id="rId256" Type="http://schemas.openxmlformats.org/officeDocument/2006/relationships/hyperlink" Target="https://m.edsoo.ru/ccdb3092" TargetMode="External"/><Relationship Id="rId277" Type="http://schemas.openxmlformats.org/officeDocument/2006/relationships/hyperlink" Target="https://m.edsoo.ru/e540d478" TargetMode="External"/><Relationship Id="rId298" Type="http://schemas.openxmlformats.org/officeDocument/2006/relationships/hyperlink" Target="https://m.edsoo.ru/78b4dc48" TargetMode="External"/><Relationship Id="rId25" Type="http://schemas.openxmlformats.org/officeDocument/2006/relationships/hyperlink" Target="https://m.edsoo.ru/dddde230" TargetMode="External"/><Relationship Id="rId46" Type="http://schemas.openxmlformats.org/officeDocument/2006/relationships/hyperlink" Target="https://m.edsoo.ru/0aab8dfc" TargetMode="External"/><Relationship Id="rId67" Type="http://schemas.openxmlformats.org/officeDocument/2006/relationships/hyperlink" Target="https://m.edsoo.ru/b4229637" TargetMode="External"/><Relationship Id="rId116" Type="http://schemas.openxmlformats.org/officeDocument/2006/relationships/hyperlink" Target="https://m.edsoo.ru/f3bfbf74" TargetMode="External"/><Relationship Id="rId137" Type="http://schemas.openxmlformats.org/officeDocument/2006/relationships/hyperlink" Target="https://m.edsoo.ru/6e1bcbbb" TargetMode="External"/><Relationship Id="rId158" Type="http://schemas.openxmlformats.org/officeDocument/2006/relationships/hyperlink" Target="https://m.edsoo.ru/d97bf297" TargetMode="External"/><Relationship Id="rId272" Type="http://schemas.openxmlformats.org/officeDocument/2006/relationships/hyperlink" Target="https://m.edsoo.ru/7b10a3a5" TargetMode="External"/><Relationship Id="rId293" Type="http://schemas.openxmlformats.org/officeDocument/2006/relationships/hyperlink" Target="https://m.edsoo.ru/55678a9d" TargetMode="External"/><Relationship Id="rId302" Type="http://schemas.openxmlformats.org/officeDocument/2006/relationships/hyperlink" Target="https://m.edsoo.ru/d3b68dca" TargetMode="External"/><Relationship Id="rId307" Type="http://schemas.openxmlformats.org/officeDocument/2006/relationships/hyperlink" Target="https://m.edsoo.ru/1f673d06" TargetMode="External"/><Relationship Id="rId323" Type="http://schemas.openxmlformats.org/officeDocument/2006/relationships/hyperlink" Target="https://m.edsoo.ru/54d14267" TargetMode="External"/><Relationship Id="rId328" Type="http://schemas.openxmlformats.org/officeDocument/2006/relationships/hyperlink" Target="https://m.edsoo.ru/0dcedaf1" TargetMode="External"/><Relationship Id="rId20" Type="http://schemas.openxmlformats.org/officeDocument/2006/relationships/hyperlink" Target="https://m.edsoo.ru/dddde230" TargetMode="External"/><Relationship Id="rId41" Type="http://schemas.openxmlformats.org/officeDocument/2006/relationships/hyperlink" Target="https://m.edsoo.ru/da5e003c" TargetMode="External"/><Relationship Id="rId62" Type="http://schemas.openxmlformats.org/officeDocument/2006/relationships/hyperlink" Target="https://m.edsoo.ru/c59fdae9" TargetMode="External"/><Relationship Id="rId83" Type="http://schemas.openxmlformats.org/officeDocument/2006/relationships/hyperlink" Target="https://m.edsoo.ru/371cbe11" TargetMode="External"/><Relationship Id="rId88" Type="http://schemas.openxmlformats.org/officeDocument/2006/relationships/hyperlink" Target="https://m.edsoo.ru/330d63ff" TargetMode="External"/><Relationship Id="rId111" Type="http://schemas.openxmlformats.org/officeDocument/2006/relationships/hyperlink" Target="https://m.edsoo.ru/5894e7a4" TargetMode="External"/><Relationship Id="rId132" Type="http://schemas.openxmlformats.org/officeDocument/2006/relationships/hyperlink" Target="https://m.edsoo.ru/4823807b" TargetMode="External"/><Relationship Id="rId153" Type="http://schemas.openxmlformats.org/officeDocument/2006/relationships/hyperlink" Target="https://m.edsoo.ru/8db11ff7" TargetMode="External"/><Relationship Id="rId174" Type="http://schemas.openxmlformats.org/officeDocument/2006/relationships/hyperlink" Target="https://m.edsoo.ru/eb691e04" TargetMode="External"/><Relationship Id="rId179" Type="http://schemas.openxmlformats.org/officeDocument/2006/relationships/hyperlink" Target="https://m.edsoo.ru/2383022e" TargetMode="External"/><Relationship Id="rId195" Type="http://schemas.openxmlformats.org/officeDocument/2006/relationships/hyperlink" Target="https://m.edsoo.ru/f089efb9" TargetMode="External"/><Relationship Id="rId209" Type="http://schemas.openxmlformats.org/officeDocument/2006/relationships/hyperlink" Target="https://m.edsoo.ru/aa6c1ad6" TargetMode="External"/><Relationship Id="rId190" Type="http://schemas.openxmlformats.org/officeDocument/2006/relationships/hyperlink" Target="https://m.edsoo.ru/1ecbc886" TargetMode="External"/><Relationship Id="rId204" Type="http://schemas.openxmlformats.org/officeDocument/2006/relationships/hyperlink" Target="https://m.edsoo.ru/775efa2f" TargetMode="External"/><Relationship Id="rId220" Type="http://schemas.openxmlformats.org/officeDocument/2006/relationships/hyperlink" Target="https://m.edsoo.ru/74d89ab9" TargetMode="External"/><Relationship Id="rId225" Type="http://schemas.openxmlformats.org/officeDocument/2006/relationships/hyperlink" Target="https://m.edsoo.ru/6a69702b" TargetMode="External"/><Relationship Id="rId241" Type="http://schemas.openxmlformats.org/officeDocument/2006/relationships/hyperlink" Target="https://m.edsoo.ru/66b247d5" TargetMode="External"/><Relationship Id="rId246" Type="http://schemas.openxmlformats.org/officeDocument/2006/relationships/hyperlink" Target="https://m.edsoo.ru/ad8e9d59" TargetMode="External"/><Relationship Id="rId267" Type="http://schemas.openxmlformats.org/officeDocument/2006/relationships/hyperlink" Target="https://m.edsoo.ru/1658a6fd" TargetMode="External"/><Relationship Id="rId288" Type="http://schemas.openxmlformats.org/officeDocument/2006/relationships/hyperlink" Target="https://m.edsoo.ru/9d7b1240" TargetMode="External"/><Relationship Id="rId15" Type="http://schemas.openxmlformats.org/officeDocument/2006/relationships/hyperlink" Target="https://m.edsoo.ru/a5cb98eb" TargetMode="External"/><Relationship Id="rId36" Type="http://schemas.openxmlformats.org/officeDocument/2006/relationships/hyperlink" Target="https://m.edsoo.ru/7399faea" TargetMode="External"/><Relationship Id="rId57" Type="http://schemas.openxmlformats.org/officeDocument/2006/relationships/hyperlink" Target="https://m.edsoo.ru/0f5d60af" TargetMode="External"/><Relationship Id="rId106" Type="http://schemas.openxmlformats.org/officeDocument/2006/relationships/hyperlink" Target="https://m.edsoo.ru/f019e49b" TargetMode="External"/><Relationship Id="rId127" Type="http://schemas.openxmlformats.org/officeDocument/2006/relationships/hyperlink" Target="https://m.edsoo.ru/971f7836" TargetMode="External"/><Relationship Id="rId262" Type="http://schemas.openxmlformats.org/officeDocument/2006/relationships/hyperlink" Target="https://m.edsoo.ru/14e624fd" TargetMode="External"/><Relationship Id="rId283" Type="http://schemas.openxmlformats.org/officeDocument/2006/relationships/hyperlink" Target="https://m.edsoo.ru/cfe5295e" TargetMode="External"/><Relationship Id="rId313" Type="http://schemas.openxmlformats.org/officeDocument/2006/relationships/hyperlink" Target="https://m.edsoo.ru/de5f1903" TargetMode="External"/><Relationship Id="rId318" Type="http://schemas.openxmlformats.org/officeDocument/2006/relationships/hyperlink" Target="https://m.edsoo.ru/aba7d464" TargetMode="External"/><Relationship Id="rId10" Type="http://schemas.openxmlformats.org/officeDocument/2006/relationships/hyperlink" Target="https://m.edsoo.ru/78c146c4" TargetMode="External"/><Relationship Id="rId31" Type="http://schemas.openxmlformats.org/officeDocument/2006/relationships/hyperlink" Target="https://m.edsoo.ru/9c500788" TargetMode="External"/><Relationship Id="rId52" Type="http://schemas.openxmlformats.org/officeDocument/2006/relationships/hyperlink" Target="https://m.edsoo.ru/26b0a806" TargetMode="External"/><Relationship Id="rId73" Type="http://schemas.openxmlformats.org/officeDocument/2006/relationships/hyperlink" Target="https://m.edsoo.ru/a081482d" TargetMode="External"/><Relationship Id="rId78" Type="http://schemas.openxmlformats.org/officeDocument/2006/relationships/hyperlink" Target="https://m.edsoo.ru/070fd7db" TargetMode="External"/><Relationship Id="rId94" Type="http://schemas.openxmlformats.org/officeDocument/2006/relationships/hyperlink" Target="https://m.edsoo.ru/aec6d443" TargetMode="External"/><Relationship Id="rId99" Type="http://schemas.openxmlformats.org/officeDocument/2006/relationships/hyperlink" Target="https://m.edsoo.ru/85f00be3" TargetMode="External"/><Relationship Id="rId101" Type="http://schemas.openxmlformats.org/officeDocument/2006/relationships/hyperlink" Target="https://m.edsoo.ru/02406d49" TargetMode="External"/><Relationship Id="rId122" Type="http://schemas.openxmlformats.org/officeDocument/2006/relationships/hyperlink" Target="https://m.edsoo.ru/07e567e1" TargetMode="External"/><Relationship Id="rId143" Type="http://schemas.openxmlformats.org/officeDocument/2006/relationships/hyperlink" Target="https://m.edsoo.ru/342ea505" TargetMode="External"/><Relationship Id="rId148" Type="http://schemas.openxmlformats.org/officeDocument/2006/relationships/hyperlink" Target="https://m.edsoo.ru/8578076a" TargetMode="External"/><Relationship Id="rId164" Type="http://schemas.openxmlformats.org/officeDocument/2006/relationships/hyperlink" Target="https://m.edsoo.ru/aaf7e944" TargetMode="External"/><Relationship Id="rId169" Type="http://schemas.openxmlformats.org/officeDocument/2006/relationships/hyperlink" Target="https://m.edsoo.ru/596a1d0e" TargetMode="External"/><Relationship Id="rId185" Type="http://schemas.openxmlformats.org/officeDocument/2006/relationships/hyperlink" Target="https://m.edsoo.ru/396250fc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8c146c4" TargetMode="External"/><Relationship Id="rId180" Type="http://schemas.openxmlformats.org/officeDocument/2006/relationships/hyperlink" Target="https://m.edsoo.ru/5ee2a7d4" TargetMode="External"/><Relationship Id="rId210" Type="http://schemas.openxmlformats.org/officeDocument/2006/relationships/hyperlink" Target="https://m.edsoo.ru/fe14a853" TargetMode="External"/><Relationship Id="rId215" Type="http://schemas.openxmlformats.org/officeDocument/2006/relationships/hyperlink" Target="https://m.edsoo.ru/42da86f2" TargetMode="External"/><Relationship Id="rId236" Type="http://schemas.openxmlformats.org/officeDocument/2006/relationships/hyperlink" Target="https://m.edsoo.ru/820ebf06" TargetMode="External"/><Relationship Id="rId257" Type="http://schemas.openxmlformats.org/officeDocument/2006/relationships/hyperlink" Target="https://m.edsoo.ru/3cde33ca" TargetMode="External"/><Relationship Id="rId278" Type="http://schemas.openxmlformats.org/officeDocument/2006/relationships/hyperlink" Target="https://m.edsoo.ru/2278518f" TargetMode="External"/><Relationship Id="rId26" Type="http://schemas.openxmlformats.org/officeDocument/2006/relationships/hyperlink" Target="https://m.edsoo.ru/925af86b" TargetMode="External"/><Relationship Id="rId231" Type="http://schemas.openxmlformats.org/officeDocument/2006/relationships/hyperlink" Target="https://m.edsoo.ru/aba8dd52" TargetMode="External"/><Relationship Id="rId252" Type="http://schemas.openxmlformats.org/officeDocument/2006/relationships/hyperlink" Target="https://m.edsoo.ru/dee5b11d" TargetMode="External"/><Relationship Id="rId273" Type="http://schemas.openxmlformats.org/officeDocument/2006/relationships/hyperlink" Target="https://m.edsoo.ru/b1271082" TargetMode="External"/><Relationship Id="rId294" Type="http://schemas.openxmlformats.org/officeDocument/2006/relationships/hyperlink" Target="https://m.edsoo.ru/5a4341db" TargetMode="External"/><Relationship Id="rId308" Type="http://schemas.openxmlformats.org/officeDocument/2006/relationships/hyperlink" Target="https://m.edsoo.ru/a4bcd171" TargetMode="External"/><Relationship Id="rId329" Type="http://schemas.openxmlformats.org/officeDocument/2006/relationships/hyperlink" Target="https://m.edsoo.ru/27b735e9" TargetMode="External"/><Relationship Id="rId47" Type="http://schemas.openxmlformats.org/officeDocument/2006/relationships/hyperlink" Target="https://m.edsoo.ru/27b15065" TargetMode="External"/><Relationship Id="rId68" Type="http://schemas.openxmlformats.org/officeDocument/2006/relationships/hyperlink" Target="https://m.edsoo.ru/7a899c49" TargetMode="External"/><Relationship Id="rId89" Type="http://schemas.openxmlformats.org/officeDocument/2006/relationships/hyperlink" Target="https://m.edsoo.ru/0e1544dc" TargetMode="External"/><Relationship Id="rId112" Type="http://schemas.openxmlformats.org/officeDocument/2006/relationships/hyperlink" Target="https://m.edsoo.ru/784342d1" TargetMode="External"/><Relationship Id="rId133" Type="http://schemas.openxmlformats.org/officeDocument/2006/relationships/hyperlink" Target="https://m.edsoo.ru/8abc88a8" TargetMode="External"/><Relationship Id="rId154" Type="http://schemas.openxmlformats.org/officeDocument/2006/relationships/hyperlink" Target="https://m.edsoo.ru/9ed11d5b" TargetMode="External"/><Relationship Id="rId175" Type="http://schemas.openxmlformats.org/officeDocument/2006/relationships/hyperlink" Target="https://m.edsoo.ru/8b93cfba" TargetMode="External"/><Relationship Id="rId196" Type="http://schemas.openxmlformats.org/officeDocument/2006/relationships/hyperlink" Target="https://m.edsoo.ru/b41c27f9" TargetMode="External"/><Relationship Id="rId200" Type="http://schemas.openxmlformats.org/officeDocument/2006/relationships/hyperlink" Target="https://m.edsoo.ru/ae5f890d" TargetMode="External"/><Relationship Id="rId16" Type="http://schemas.openxmlformats.org/officeDocument/2006/relationships/hyperlink" Target="https://m.edsoo.ru/a5cb98eb" TargetMode="External"/><Relationship Id="rId221" Type="http://schemas.openxmlformats.org/officeDocument/2006/relationships/hyperlink" Target="https://m.edsoo.ru/6d05bcd8" TargetMode="External"/><Relationship Id="rId242" Type="http://schemas.openxmlformats.org/officeDocument/2006/relationships/hyperlink" Target="https://m.edsoo.ru/009bf17e" TargetMode="External"/><Relationship Id="rId263" Type="http://schemas.openxmlformats.org/officeDocument/2006/relationships/hyperlink" Target="https://m.edsoo.ru/15177855" TargetMode="External"/><Relationship Id="rId284" Type="http://schemas.openxmlformats.org/officeDocument/2006/relationships/hyperlink" Target="https://m.edsoo.ru/e1a50237" TargetMode="External"/><Relationship Id="rId319" Type="http://schemas.openxmlformats.org/officeDocument/2006/relationships/hyperlink" Target="https://m.edsoo.ru/92b823fd" TargetMode="External"/><Relationship Id="rId37" Type="http://schemas.openxmlformats.org/officeDocument/2006/relationships/hyperlink" Target="https://m.edsoo.ru/5c2c0dff" TargetMode="External"/><Relationship Id="rId58" Type="http://schemas.openxmlformats.org/officeDocument/2006/relationships/hyperlink" Target="https://m.edsoo.ru/a56c5a9b" TargetMode="External"/><Relationship Id="rId79" Type="http://schemas.openxmlformats.org/officeDocument/2006/relationships/hyperlink" Target="https://m.edsoo.ru/5c90c339" TargetMode="External"/><Relationship Id="rId102" Type="http://schemas.openxmlformats.org/officeDocument/2006/relationships/hyperlink" Target="https://m.edsoo.ru/00d222d9" TargetMode="External"/><Relationship Id="rId123" Type="http://schemas.openxmlformats.org/officeDocument/2006/relationships/hyperlink" Target="https://m.edsoo.ru/8a4b94e4" TargetMode="External"/><Relationship Id="rId144" Type="http://schemas.openxmlformats.org/officeDocument/2006/relationships/hyperlink" Target="https://m.edsoo.ru/a2402d2b" TargetMode="External"/><Relationship Id="rId330" Type="http://schemas.openxmlformats.org/officeDocument/2006/relationships/hyperlink" Target="https://m.edsoo.ru/073bcf5d" TargetMode="External"/><Relationship Id="rId90" Type="http://schemas.openxmlformats.org/officeDocument/2006/relationships/hyperlink" Target="https://m.edsoo.ru/957310000000000" TargetMode="External"/><Relationship Id="rId165" Type="http://schemas.openxmlformats.org/officeDocument/2006/relationships/hyperlink" Target="https://m.edsoo.ru/89c3236d" TargetMode="External"/><Relationship Id="rId186" Type="http://schemas.openxmlformats.org/officeDocument/2006/relationships/hyperlink" Target="https://m.edsoo.ru/ec94e892" TargetMode="External"/><Relationship Id="rId211" Type="http://schemas.openxmlformats.org/officeDocument/2006/relationships/hyperlink" Target="https://m.edsoo.ru/60435d9b" TargetMode="External"/><Relationship Id="rId232" Type="http://schemas.openxmlformats.org/officeDocument/2006/relationships/hyperlink" Target="https://m.edsoo.ru/98813486" TargetMode="External"/><Relationship Id="rId253" Type="http://schemas.openxmlformats.org/officeDocument/2006/relationships/hyperlink" Target="https://m.edsoo.ru/9a6b9583" TargetMode="External"/><Relationship Id="rId274" Type="http://schemas.openxmlformats.org/officeDocument/2006/relationships/hyperlink" Target="https://m.edsoo.ru/bd9a630e" TargetMode="External"/><Relationship Id="rId295" Type="http://schemas.openxmlformats.org/officeDocument/2006/relationships/hyperlink" Target="https://m.edsoo.ru/2517463d" TargetMode="External"/><Relationship Id="rId309" Type="http://schemas.openxmlformats.org/officeDocument/2006/relationships/hyperlink" Target="https://m.edsoo.ru/0353e638" TargetMode="External"/><Relationship Id="rId27" Type="http://schemas.openxmlformats.org/officeDocument/2006/relationships/hyperlink" Target="https://m.edsoo.ru/659c4331" TargetMode="External"/><Relationship Id="rId48" Type="http://schemas.openxmlformats.org/officeDocument/2006/relationships/hyperlink" Target="https://m.edsoo.ru/5cc7a352" TargetMode="External"/><Relationship Id="rId69" Type="http://schemas.openxmlformats.org/officeDocument/2006/relationships/hyperlink" Target="https://m.edsoo.ru/41c75e54" TargetMode="External"/><Relationship Id="rId113" Type="http://schemas.openxmlformats.org/officeDocument/2006/relationships/hyperlink" Target="https://m.edsoo.ru/05853a22" TargetMode="External"/><Relationship Id="rId134" Type="http://schemas.openxmlformats.org/officeDocument/2006/relationships/hyperlink" Target="https://m.edsoo.ru/d6a662c9" TargetMode="External"/><Relationship Id="rId320" Type="http://schemas.openxmlformats.org/officeDocument/2006/relationships/hyperlink" Target="https://m.edsoo.ru/2a4a2ba8" TargetMode="External"/><Relationship Id="rId80" Type="http://schemas.openxmlformats.org/officeDocument/2006/relationships/hyperlink" Target="https://m.edsoo.ru/d1dca5cd" TargetMode="External"/><Relationship Id="rId155" Type="http://schemas.openxmlformats.org/officeDocument/2006/relationships/hyperlink" Target="https://m.edsoo.ru/152d2193" TargetMode="External"/><Relationship Id="rId176" Type="http://schemas.openxmlformats.org/officeDocument/2006/relationships/hyperlink" Target="https://m.edsoo.ru/c35f544d" TargetMode="External"/><Relationship Id="rId197" Type="http://schemas.openxmlformats.org/officeDocument/2006/relationships/hyperlink" Target="https://m.edsoo.ru/f64cb9cb" TargetMode="External"/><Relationship Id="rId201" Type="http://schemas.openxmlformats.org/officeDocument/2006/relationships/hyperlink" Target="https://m.edsoo.ru/d0233fa0" TargetMode="External"/><Relationship Id="rId222" Type="http://schemas.openxmlformats.org/officeDocument/2006/relationships/hyperlink" Target="https://m.edsoo.ru/51013847" TargetMode="External"/><Relationship Id="rId243" Type="http://schemas.openxmlformats.org/officeDocument/2006/relationships/hyperlink" Target="https://m.edsoo.ru/3479efa2" TargetMode="External"/><Relationship Id="rId264" Type="http://schemas.openxmlformats.org/officeDocument/2006/relationships/hyperlink" Target="https://m.edsoo.ru/2dcfad6b" TargetMode="External"/><Relationship Id="rId285" Type="http://schemas.openxmlformats.org/officeDocument/2006/relationships/hyperlink" Target="https://m.edsoo.ru/afb9a2a0" TargetMode="External"/><Relationship Id="rId17" Type="http://schemas.openxmlformats.org/officeDocument/2006/relationships/hyperlink" Target="https://m.edsoo.ru/a5cb98eb" TargetMode="External"/><Relationship Id="rId38" Type="http://schemas.openxmlformats.org/officeDocument/2006/relationships/hyperlink" Target="https://m.edsoo.ru/4a4bf678" TargetMode="External"/><Relationship Id="rId59" Type="http://schemas.openxmlformats.org/officeDocument/2006/relationships/hyperlink" Target="https://m.edsoo.ru/34f8650e" TargetMode="External"/><Relationship Id="rId103" Type="http://schemas.openxmlformats.org/officeDocument/2006/relationships/hyperlink" Target="https://m.edsoo.ru/4f8753bb" TargetMode="External"/><Relationship Id="rId124" Type="http://schemas.openxmlformats.org/officeDocument/2006/relationships/hyperlink" Target="https://m.edsoo.ru/397d166b" TargetMode="External"/><Relationship Id="rId310" Type="http://schemas.openxmlformats.org/officeDocument/2006/relationships/hyperlink" Target="https://m.edsoo.ru/e63ff8f2" TargetMode="External"/><Relationship Id="rId70" Type="http://schemas.openxmlformats.org/officeDocument/2006/relationships/hyperlink" Target="https://m.edsoo.ru/83d5ffea" TargetMode="External"/><Relationship Id="rId91" Type="http://schemas.openxmlformats.org/officeDocument/2006/relationships/hyperlink" Target="https://m.edsoo.ru/b34a450e" TargetMode="External"/><Relationship Id="rId145" Type="http://schemas.openxmlformats.org/officeDocument/2006/relationships/hyperlink" Target="https://m.edsoo.ru/b62d4c47" TargetMode="External"/><Relationship Id="rId166" Type="http://schemas.openxmlformats.org/officeDocument/2006/relationships/hyperlink" Target="https://m.edsoo.ru/7af5b92e" TargetMode="External"/><Relationship Id="rId187" Type="http://schemas.openxmlformats.org/officeDocument/2006/relationships/hyperlink" Target="https://m.edsoo.ru/cb69a011" TargetMode="External"/><Relationship Id="rId331" Type="http://schemas.openxmlformats.org/officeDocument/2006/relationships/hyperlink" Target="https://m.edsoo.ru/1852817e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cf9e646f" TargetMode="External"/><Relationship Id="rId233" Type="http://schemas.openxmlformats.org/officeDocument/2006/relationships/hyperlink" Target="https://m.edsoo.ru/e00324ad" TargetMode="External"/><Relationship Id="rId254" Type="http://schemas.openxmlformats.org/officeDocument/2006/relationships/hyperlink" Target="https://m.edsoo.ru/3280910d" TargetMode="External"/><Relationship Id="rId28" Type="http://schemas.openxmlformats.org/officeDocument/2006/relationships/hyperlink" Target="https://m.edsoo.ru/20bae12a" TargetMode="External"/><Relationship Id="rId49" Type="http://schemas.openxmlformats.org/officeDocument/2006/relationships/hyperlink" Target="https://m.edsoo.ru/6cac74dc" TargetMode="External"/><Relationship Id="rId114" Type="http://schemas.openxmlformats.org/officeDocument/2006/relationships/hyperlink" Target="https://m.edsoo.ru/6903dff0" TargetMode="External"/><Relationship Id="rId275" Type="http://schemas.openxmlformats.org/officeDocument/2006/relationships/hyperlink" Target="https://m.edsoo.ru/193ca346" TargetMode="External"/><Relationship Id="rId296" Type="http://schemas.openxmlformats.org/officeDocument/2006/relationships/hyperlink" Target="https://m.edsoo.ru/9f7cc71d" TargetMode="External"/><Relationship Id="rId300" Type="http://schemas.openxmlformats.org/officeDocument/2006/relationships/hyperlink" Target="https://m.edsoo.ru/3c2983f9" TargetMode="External"/><Relationship Id="rId60" Type="http://schemas.openxmlformats.org/officeDocument/2006/relationships/hyperlink" Target="https://m.edsoo.ru/ffe06285" TargetMode="External"/><Relationship Id="rId81" Type="http://schemas.openxmlformats.org/officeDocument/2006/relationships/hyperlink" Target="https://m.edsoo.ru/7af6d9e6" TargetMode="External"/><Relationship Id="rId135" Type="http://schemas.openxmlformats.org/officeDocument/2006/relationships/hyperlink" Target="https://m.edsoo.ru/21884952" TargetMode="External"/><Relationship Id="rId156" Type="http://schemas.openxmlformats.org/officeDocument/2006/relationships/hyperlink" Target="https://m.edsoo.ru/23dc95f1" TargetMode="External"/><Relationship Id="rId177" Type="http://schemas.openxmlformats.org/officeDocument/2006/relationships/hyperlink" Target="https://m.edsoo.ru/a3f9be1d" TargetMode="External"/><Relationship Id="rId198" Type="http://schemas.openxmlformats.org/officeDocument/2006/relationships/hyperlink" Target="https://m.edsoo.ru/6b294349" TargetMode="External"/><Relationship Id="rId321" Type="http://schemas.openxmlformats.org/officeDocument/2006/relationships/hyperlink" Target="https://m.edsoo.ru/efefea93" TargetMode="External"/><Relationship Id="rId202" Type="http://schemas.openxmlformats.org/officeDocument/2006/relationships/hyperlink" Target="https://m.edsoo.ru/ccaee9b0" TargetMode="External"/><Relationship Id="rId223" Type="http://schemas.openxmlformats.org/officeDocument/2006/relationships/hyperlink" Target="https://m.edsoo.ru/248181a0" TargetMode="External"/><Relationship Id="rId244" Type="http://schemas.openxmlformats.org/officeDocument/2006/relationships/hyperlink" Target="https://m.edsoo.ru/c9e4273f" TargetMode="External"/><Relationship Id="rId18" Type="http://schemas.openxmlformats.org/officeDocument/2006/relationships/hyperlink" Target="https://m.edsoo.ru/a5cb98eb" TargetMode="External"/><Relationship Id="rId39" Type="http://schemas.openxmlformats.org/officeDocument/2006/relationships/hyperlink" Target="https://m.edsoo.ru/84ee61de" TargetMode="External"/><Relationship Id="rId265" Type="http://schemas.openxmlformats.org/officeDocument/2006/relationships/hyperlink" Target="https://m.edsoo.ru/fa4fb1b3" TargetMode="External"/><Relationship Id="rId286" Type="http://schemas.openxmlformats.org/officeDocument/2006/relationships/hyperlink" Target="https://m.edsoo.ru/0bcd3387" TargetMode="External"/><Relationship Id="rId50" Type="http://schemas.openxmlformats.org/officeDocument/2006/relationships/hyperlink" Target="https://m.edsoo.ru/3e269ed8" TargetMode="External"/><Relationship Id="rId104" Type="http://schemas.openxmlformats.org/officeDocument/2006/relationships/hyperlink" Target="https://m.edsoo.ru/a52f2800" TargetMode="External"/><Relationship Id="rId125" Type="http://schemas.openxmlformats.org/officeDocument/2006/relationships/hyperlink" Target="https://m.edsoo.ru/c60d778a" TargetMode="External"/><Relationship Id="rId146" Type="http://schemas.openxmlformats.org/officeDocument/2006/relationships/hyperlink" Target="https://m.edsoo.ru/8eccc056" TargetMode="External"/><Relationship Id="rId167" Type="http://schemas.openxmlformats.org/officeDocument/2006/relationships/hyperlink" Target="https://m.edsoo.ru/37a176c0" TargetMode="External"/><Relationship Id="rId188" Type="http://schemas.openxmlformats.org/officeDocument/2006/relationships/hyperlink" Target="https://m.edsoo.ru/012ee582" TargetMode="External"/><Relationship Id="rId311" Type="http://schemas.openxmlformats.org/officeDocument/2006/relationships/hyperlink" Target="https://m.edsoo.ru/5dbbfd1f" TargetMode="External"/><Relationship Id="rId332" Type="http://schemas.openxmlformats.org/officeDocument/2006/relationships/fontTable" Target="fontTable.xml"/><Relationship Id="rId71" Type="http://schemas.openxmlformats.org/officeDocument/2006/relationships/hyperlink" Target="https://m.edsoo.ru/a48cf0cd" TargetMode="External"/><Relationship Id="rId92" Type="http://schemas.openxmlformats.org/officeDocument/2006/relationships/hyperlink" Target="https://m.edsoo.ru/83fabf79" TargetMode="External"/><Relationship Id="rId213" Type="http://schemas.openxmlformats.org/officeDocument/2006/relationships/hyperlink" Target="https://m.edsoo.ru/0b0501a3" TargetMode="External"/><Relationship Id="rId234" Type="http://schemas.openxmlformats.org/officeDocument/2006/relationships/hyperlink" Target="https://m.edsoo.ru/9738e45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3d223477" TargetMode="External"/><Relationship Id="rId255" Type="http://schemas.openxmlformats.org/officeDocument/2006/relationships/hyperlink" Target="https://m.edsoo.ru/7c74ebdb" TargetMode="External"/><Relationship Id="rId276" Type="http://schemas.openxmlformats.org/officeDocument/2006/relationships/hyperlink" Target="https://m.edsoo.ru/01d8e6a1" TargetMode="External"/><Relationship Id="rId297" Type="http://schemas.openxmlformats.org/officeDocument/2006/relationships/hyperlink" Target="https://m.edsoo.ru/a16f6e98" TargetMode="External"/><Relationship Id="rId40" Type="http://schemas.openxmlformats.org/officeDocument/2006/relationships/hyperlink" Target="https://m.edsoo.ru/d04bb9c5" TargetMode="External"/><Relationship Id="rId115" Type="http://schemas.openxmlformats.org/officeDocument/2006/relationships/hyperlink" Target="https://m.edsoo.ru/e511d730" TargetMode="External"/><Relationship Id="rId136" Type="http://schemas.openxmlformats.org/officeDocument/2006/relationships/hyperlink" Target="https://m.edsoo.ru/a6373aa2" TargetMode="External"/><Relationship Id="rId157" Type="http://schemas.openxmlformats.org/officeDocument/2006/relationships/hyperlink" Target="https://m.edsoo.ru/8d1d9d16" TargetMode="External"/><Relationship Id="rId178" Type="http://schemas.openxmlformats.org/officeDocument/2006/relationships/hyperlink" Target="https://m.edsoo.ru/d8638f34" TargetMode="External"/><Relationship Id="rId301" Type="http://schemas.openxmlformats.org/officeDocument/2006/relationships/hyperlink" Target="https://m.edsoo.ru/4eb62ffb" TargetMode="External"/><Relationship Id="rId322" Type="http://schemas.openxmlformats.org/officeDocument/2006/relationships/hyperlink" Target="https://m.edsoo.ru/c58e409e" TargetMode="External"/><Relationship Id="rId61" Type="http://schemas.openxmlformats.org/officeDocument/2006/relationships/hyperlink" Target="https://m.edsoo.ru/79753cdf" TargetMode="External"/><Relationship Id="rId82" Type="http://schemas.openxmlformats.org/officeDocument/2006/relationships/hyperlink" Target="https://m.edsoo.ru/bc409f4f" TargetMode="External"/><Relationship Id="rId199" Type="http://schemas.openxmlformats.org/officeDocument/2006/relationships/hyperlink" Target="https://m.edsoo.ru/a9db1f7a" TargetMode="External"/><Relationship Id="rId203" Type="http://schemas.openxmlformats.org/officeDocument/2006/relationships/hyperlink" Target="https://m.edsoo.ru/1d3424f4" TargetMode="External"/><Relationship Id="rId19" Type="http://schemas.openxmlformats.org/officeDocument/2006/relationships/hyperlink" Target="https://m.edsoo.ru/dddde230" TargetMode="External"/><Relationship Id="rId224" Type="http://schemas.openxmlformats.org/officeDocument/2006/relationships/hyperlink" Target="https://m.edsoo.ru/dad15fdc" TargetMode="External"/><Relationship Id="rId245" Type="http://schemas.openxmlformats.org/officeDocument/2006/relationships/hyperlink" Target="https://m.edsoo.ru/35e8ab1f" TargetMode="External"/><Relationship Id="rId266" Type="http://schemas.openxmlformats.org/officeDocument/2006/relationships/hyperlink" Target="https://m.edsoo.ru/6d686658" TargetMode="External"/><Relationship Id="rId287" Type="http://schemas.openxmlformats.org/officeDocument/2006/relationships/hyperlink" Target="https://m.edsoo.ru/0f16f5da" TargetMode="External"/><Relationship Id="rId30" Type="http://schemas.openxmlformats.org/officeDocument/2006/relationships/hyperlink" Target="https://m.edsoo.ru/92b776f1" TargetMode="External"/><Relationship Id="rId105" Type="http://schemas.openxmlformats.org/officeDocument/2006/relationships/hyperlink" Target="https://m.edsoo.ru/3767ac35" TargetMode="External"/><Relationship Id="rId126" Type="http://schemas.openxmlformats.org/officeDocument/2006/relationships/hyperlink" Target="https://m.edsoo.ru/fd50754a" TargetMode="External"/><Relationship Id="rId147" Type="http://schemas.openxmlformats.org/officeDocument/2006/relationships/hyperlink" Target="https://m.edsoo.ru/9cbcf96c" TargetMode="External"/><Relationship Id="rId168" Type="http://schemas.openxmlformats.org/officeDocument/2006/relationships/hyperlink" Target="https://m.edsoo.ru/6004265a" TargetMode="External"/><Relationship Id="rId312" Type="http://schemas.openxmlformats.org/officeDocument/2006/relationships/hyperlink" Target="https://m.edsoo.ru/a59548ae" TargetMode="External"/><Relationship Id="rId3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14619</Words>
  <Characters>83329</Characters>
  <Application>Microsoft Office Word</Application>
  <DocSecurity>0</DocSecurity>
  <Lines>694</Lines>
  <Paragraphs>195</Paragraphs>
  <ScaleCrop>false</ScaleCrop>
  <Company/>
  <LinksUpToDate>false</LinksUpToDate>
  <CharactersWithSpaces>97753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2</cp:revision>
  <dcterms:created xsi:type="dcterms:W3CDTF">2025-09-29T11:19:00Z</dcterms:created>
  <dcterms:modified xsi:type="dcterms:W3CDTF">2025-09-29T11:20:00Z</dcterms:modified>
</cp:coreProperties>
</file>