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2381922"/>
    <w:p w:rsidR="00E12A52" w:rsidRPr="00B371C2" w:rsidRDefault="008F09E3" w:rsidP="008F09E3">
      <w:pPr>
        <w:spacing w:after="0"/>
        <w:ind w:left="-851"/>
        <w:rPr>
          <w:lang w:val="ru-RU"/>
        </w:rPr>
      </w:pPr>
      <w:r w:rsidRPr="008F09E3">
        <w:rPr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518.25pt;height:688.5pt" o:ole="">
            <v:imagedata r:id="rId4" o:title=""/>
          </v:shape>
          <o:OLEObject Type="Embed" ProgID="FoxitReader.Document" ShapeID="_x0000_i1078" DrawAspect="Content" ObjectID="_1820661119" r:id="rId5"/>
        </w:object>
      </w:r>
    </w:p>
    <w:p w:rsidR="00E12A52" w:rsidRPr="00B371C2" w:rsidRDefault="00227ECA" w:rsidP="008F09E3">
      <w:pPr>
        <w:spacing w:after="0" w:line="264" w:lineRule="auto"/>
        <w:ind w:left="120"/>
        <w:jc w:val="center"/>
        <w:rPr>
          <w:lang w:val="ru-RU"/>
        </w:rPr>
      </w:pPr>
      <w:bookmarkStart w:id="1" w:name="block-72381923"/>
      <w:bookmarkEnd w:id="0"/>
      <w:r w:rsidRPr="00B371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</w:t>
      </w:r>
      <w:bookmarkStart w:id="2" w:name="_GoBack"/>
      <w:bookmarkEnd w:id="2"/>
      <w:r w:rsidRPr="00B371C2">
        <w:rPr>
          <w:rFonts w:ascii="Times New Roman" w:hAnsi="Times New Roman"/>
          <w:b/>
          <w:color w:val="000000"/>
          <w:sz w:val="28"/>
          <w:lang w:val="ru-RU"/>
        </w:rPr>
        <w:t>НАЯ ЗАПИСКА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B371C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bookmarkStart w:id="3" w:name="b36699e0-a848-4276-9295-9131bc7b4ab1"/>
      <w:r w:rsidRPr="00B371C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3"/>
    </w:p>
    <w:p w:rsidR="00E12A52" w:rsidRPr="00B371C2" w:rsidRDefault="00E12A52">
      <w:pPr>
        <w:rPr>
          <w:lang w:val="ru-RU"/>
        </w:rPr>
        <w:sectPr w:rsidR="00E12A52" w:rsidRPr="00B371C2">
          <w:pgSz w:w="11906" w:h="16383"/>
          <w:pgMar w:top="1134" w:right="850" w:bottom="1134" w:left="1701" w:header="720" w:footer="720" w:gutter="0"/>
          <w:cols w:space="720"/>
        </w:sectPr>
      </w:pPr>
    </w:p>
    <w:p w:rsidR="00E12A52" w:rsidRPr="00B371C2" w:rsidRDefault="00227ECA">
      <w:pPr>
        <w:spacing w:after="0" w:line="264" w:lineRule="auto"/>
        <w:ind w:left="120"/>
        <w:jc w:val="both"/>
        <w:rPr>
          <w:lang w:val="ru-RU"/>
        </w:rPr>
      </w:pPr>
      <w:bookmarkStart w:id="4" w:name="block-72381931"/>
      <w:bookmarkEnd w:id="1"/>
      <w:r w:rsidRPr="00B371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left="12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E12A52" w:rsidRPr="008F09E3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8F09E3">
        <w:rPr>
          <w:rFonts w:ascii="Times New Roman" w:hAnsi="Times New Roman"/>
          <w:color w:val="000000"/>
          <w:sz w:val="28"/>
          <w:lang w:val="ru-RU"/>
        </w:rPr>
        <w:t>Диаграммы Эйлера. Формула сложения вероятностей.</w:t>
      </w:r>
    </w:p>
    <w:p w:rsidR="00E12A52" w:rsidRPr="008F09E3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</w:t>
      </w:r>
      <w:r w:rsidRPr="008F09E3">
        <w:rPr>
          <w:rFonts w:ascii="Times New Roman" w:hAnsi="Times New Roman"/>
          <w:color w:val="000000"/>
          <w:sz w:val="28"/>
          <w:lang w:val="ru-RU"/>
        </w:rPr>
        <w:t>Формула полной вероятности. Формула Байеса. Независимые события.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Совместное распределение двух случайных величин. Независимые случайные </w:t>
      </w:r>
      <w:proofErr w:type="gramStart"/>
      <w:r w:rsidRPr="00B371C2">
        <w:rPr>
          <w:rFonts w:ascii="Times New Roman" w:hAnsi="Times New Roman"/>
          <w:color w:val="000000"/>
          <w:sz w:val="28"/>
          <w:lang w:val="ru-RU"/>
        </w:rPr>
        <w:t>величины.Математическое</w:t>
      </w:r>
      <w:proofErr w:type="gramEnd"/>
      <w:r w:rsidRPr="00B371C2">
        <w:rPr>
          <w:rFonts w:ascii="Times New Roman" w:hAnsi="Times New Roman"/>
          <w:color w:val="000000"/>
          <w:sz w:val="28"/>
          <w:lang w:val="ru-RU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E12A52" w:rsidRPr="00B371C2" w:rsidRDefault="00227ECA">
      <w:pPr>
        <w:spacing w:after="0" w:line="264" w:lineRule="auto"/>
        <w:ind w:left="12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E12A52" w:rsidRPr="00B371C2" w:rsidRDefault="00E12A52">
      <w:pPr>
        <w:rPr>
          <w:lang w:val="ru-RU"/>
        </w:rPr>
        <w:sectPr w:rsidR="00E12A52" w:rsidRPr="00B371C2">
          <w:pgSz w:w="11906" w:h="16383"/>
          <w:pgMar w:top="1134" w:right="850" w:bottom="1134" w:left="1701" w:header="720" w:footer="720" w:gutter="0"/>
          <w:cols w:space="720"/>
        </w:sectPr>
      </w:pPr>
    </w:p>
    <w:p w:rsidR="00E12A52" w:rsidRPr="00B371C2" w:rsidRDefault="00227ECA">
      <w:pPr>
        <w:spacing w:after="0" w:line="264" w:lineRule="auto"/>
        <w:ind w:left="120"/>
        <w:jc w:val="both"/>
        <w:rPr>
          <w:lang w:val="ru-RU"/>
        </w:rPr>
      </w:pPr>
      <w:bookmarkStart w:id="5" w:name="block-72381932"/>
      <w:bookmarkEnd w:id="4"/>
      <w:r w:rsidRPr="00B371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left="12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B371C2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left="12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left="12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left="12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left="12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left="120"/>
        <w:jc w:val="both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12A52" w:rsidRPr="00B371C2" w:rsidRDefault="00E12A52">
      <w:pPr>
        <w:spacing w:after="0" w:line="264" w:lineRule="auto"/>
        <w:ind w:left="120"/>
        <w:jc w:val="both"/>
        <w:rPr>
          <w:lang w:val="ru-RU"/>
        </w:rPr>
      </w:pP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371C2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B371C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371C2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B371C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E12A52" w:rsidRPr="00B371C2" w:rsidRDefault="00227ECA">
      <w:pPr>
        <w:spacing w:after="0" w:line="264" w:lineRule="auto"/>
        <w:ind w:firstLine="600"/>
        <w:jc w:val="both"/>
        <w:rPr>
          <w:lang w:val="ru-RU"/>
        </w:rPr>
      </w:pPr>
      <w:r w:rsidRPr="00B371C2">
        <w:rPr>
          <w:rFonts w:ascii="Times New Roman" w:hAnsi="Times New Roman"/>
          <w:color w:val="000000"/>
          <w:sz w:val="28"/>
          <w:lang w:val="ru-RU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gramStart"/>
      <w:r w:rsidRPr="00B371C2">
        <w:rPr>
          <w:rFonts w:ascii="Times New Roman" w:hAnsi="Times New Roman"/>
          <w:color w:val="000000"/>
          <w:sz w:val="28"/>
          <w:lang w:val="ru-RU"/>
        </w:rPr>
        <w:t>распределения;определять</w:t>
      </w:r>
      <w:proofErr w:type="gramEnd"/>
      <w:r w:rsidRPr="00B371C2">
        <w:rPr>
          <w:rFonts w:ascii="Times New Roman" w:hAnsi="Times New Roman"/>
          <w:color w:val="000000"/>
          <w:sz w:val="28"/>
          <w:lang w:val="ru-RU"/>
        </w:rPr>
        <w:t xml:space="preserve"> коэффициент линейной корреляции, выборочный коэффициент корреляции.</w:t>
      </w:r>
    </w:p>
    <w:p w:rsidR="00E12A52" w:rsidRPr="00B371C2" w:rsidRDefault="00E12A52">
      <w:pPr>
        <w:rPr>
          <w:lang w:val="ru-RU"/>
        </w:rPr>
        <w:sectPr w:rsidR="00E12A52" w:rsidRPr="00B371C2">
          <w:pgSz w:w="11906" w:h="16383"/>
          <w:pgMar w:top="1134" w:right="850" w:bottom="1134" w:left="1701" w:header="720" w:footer="720" w:gutter="0"/>
          <w:cols w:space="720"/>
        </w:sectPr>
      </w:pPr>
    </w:p>
    <w:p w:rsidR="00E12A52" w:rsidRDefault="00227ECA">
      <w:pPr>
        <w:spacing w:after="0"/>
        <w:ind w:left="120"/>
      </w:pPr>
      <w:bookmarkStart w:id="6" w:name="block-72381925"/>
      <w:bookmarkEnd w:id="5"/>
      <w:r w:rsidRPr="00B371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12A52" w:rsidRDefault="00227E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E12A5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</w:tr>
      <w:tr w:rsidR="00E12A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A52" w:rsidRDefault="00E12A52"/>
        </w:tc>
      </w:tr>
    </w:tbl>
    <w:p w:rsidR="00E12A52" w:rsidRDefault="00E12A52">
      <w:pPr>
        <w:sectPr w:rsidR="00E12A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A52" w:rsidRDefault="00227E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E12A52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</w:tr>
      <w:tr w:rsidR="00E12A5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12A52" w:rsidRDefault="00E12A52"/>
        </w:tc>
      </w:tr>
    </w:tbl>
    <w:p w:rsidR="00E12A52" w:rsidRDefault="00E12A52">
      <w:pPr>
        <w:sectPr w:rsidR="00E12A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A52" w:rsidRDefault="00E12A52">
      <w:pPr>
        <w:sectPr w:rsidR="00E12A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A52" w:rsidRDefault="00227ECA">
      <w:pPr>
        <w:spacing w:after="0"/>
        <w:ind w:left="120"/>
      </w:pPr>
      <w:bookmarkStart w:id="7" w:name="block-7238192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12A52" w:rsidRDefault="00227E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E12A5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биномиального распределения. Практическая работа с </w:t>
            </w: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геометрического распределения</w:t>
            </w:r>
            <w:proofErr w:type="gramStart"/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. .</w:t>
            </w:r>
            <w:proofErr w:type="gramEnd"/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A52" w:rsidRDefault="00E12A52"/>
        </w:tc>
      </w:tr>
    </w:tbl>
    <w:p w:rsidR="00E12A52" w:rsidRDefault="00E12A52">
      <w:pPr>
        <w:sectPr w:rsidR="00E12A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A52" w:rsidRDefault="00227E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E12A5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A52" w:rsidRDefault="00E12A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A52" w:rsidRDefault="00E12A52"/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12A52" w:rsidRDefault="00E12A52">
            <w:pPr>
              <w:spacing w:after="0"/>
              <w:ind w:left="135"/>
            </w:pPr>
          </w:p>
        </w:tc>
      </w:tr>
      <w:tr w:rsidR="00E12A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A52" w:rsidRDefault="00E12A52"/>
        </w:tc>
      </w:tr>
    </w:tbl>
    <w:p w:rsidR="00E12A52" w:rsidRDefault="00E12A52">
      <w:pPr>
        <w:sectPr w:rsidR="00E12A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A52" w:rsidRDefault="00E12A52">
      <w:pPr>
        <w:sectPr w:rsidR="00E12A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A52" w:rsidRPr="00B371C2" w:rsidRDefault="00227ECA">
      <w:pPr>
        <w:spacing w:before="199" w:after="199"/>
        <w:ind w:left="120"/>
        <w:rPr>
          <w:lang w:val="ru-RU"/>
        </w:rPr>
      </w:pPr>
      <w:bookmarkStart w:id="8" w:name="block-72381926"/>
      <w:bookmarkEnd w:id="7"/>
      <w:r w:rsidRPr="00B371C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12A52" w:rsidRDefault="00227E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12A52" w:rsidRDefault="00E12A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12A52" w:rsidRPr="008F09E3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12A5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E12A52" w:rsidRPr="008F09E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E12A52" w:rsidRPr="008F09E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E12A52" w:rsidRPr="008F09E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E12A52" w:rsidRPr="008F09E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E12A52" w:rsidRPr="008F09E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E12A52" w:rsidRPr="008F09E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E12A52" w:rsidRPr="008F09E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E12A52" w:rsidRDefault="00227E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12A52" w:rsidRDefault="00E12A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12A52" w:rsidRPr="008F09E3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rPr>
                <w:lang w:val="ru-RU"/>
              </w:rPr>
            </w:pPr>
            <w:r w:rsidRPr="00B371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12A5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величиныпо распределению или с помощью диаграмм</w:t>
            </w:r>
          </w:p>
        </w:tc>
      </w:tr>
      <w:tr w:rsidR="00E12A52" w:rsidRPr="008F09E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понятием математического ожидания, приводить </w:t>
            </w: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E12A52" w:rsidRPr="008F09E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E12A52" w:rsidRPr="008F09E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E12A52" w:rsidRPr="00B371C2" w:rsidRDefault="00E12A52">
      <w:pPr>
        <w:spacing w:after="0"/>
        <w:ind w:left="120"/>
        <w:rPr>
          <w:lang w:val="ru-RU"/>
        </w:rPr>
      </w:pPr>
    </w:p>
    <w:p w:rsidR="00E12A52" w:rsidRPr="00B371C2" w:rsidRDefault="00E12A52">
      <w:pPr>
        <w:rPr>
          <w:lang w:val="ru-RU"/>
        </w:rPr>
        <w:sectPr w:rsidR="00E12A52" w:rsidRPr="00B371C2">
          <w:pgSz w:w="11906" w:h="16383"/>
          <w:pgMar w:top="1134" w:right="850" w:bottom="1134" w:left="1701" w:header="720" w:footer="720" w:gutter="0"/>
          <w:cols w:space="720"/>
        </w:sectPr>
      </w:pPr>
    </w:p>
    <w:p w:rsidR="00E12A52" w:rsidRDefault="00227ECA">
      <w:pPr>
        <w:spacing w:before="199" w:after="199"/>
        <w:ind w:left="120"/>
      </w:pPr>
      <w:bookmarkStart w:id="9" w:name="block-7238192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12A52" w:rsidRDefault="00227E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12A52" w:rsidRDefault="00E12A52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8770"/>
      </w:tblGrid>
      <w:tr w:rsidR="00E12A52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E12A5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E12A5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E12A5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E12A5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5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E12A5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E12A5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E12A52" w:rsidRDefault="00E12A52">
      <w:pPr>
        <w:spacing w:after="0"/>
        <w:ind w:left="120"/>
      </w:pPr>
    </w:p>
    <w:p w:rsidR="00E12A52" w:rsidRDefault="00227E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12A52" w:rsidRDefault="00E12A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8582"/>
      </w:tblGrid>
      <w:tr w:rsidR="00E12A52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E12A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A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E12A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E12A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5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</w:t>
            </w: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E12A52" w:rsidRDefault="00E12A52">
      <w:pPr>
        <w:spacing w:after="0"/>
        <w:ind w:left="120"/>
      </w:pPr>
    </w:p>
    <w:p w:rsidR="00E12A52" w:rsidRDefault="00E12A52">
      <w:pPr>
        <w:sectPr w:rsidR="00E12A52">
          <w:pgSz w:w="11906" w:h="16383"/>
          <w:pgMar w:top="1134" w:right="850" w:bottom="1134" w:left="1701" w:header="720" w:footer="720" w:gutter="0"/>
          <w:cols w:space="720"/>
        </w:sectPr>
      </w:pPr>
    </w:p>
    <w:p w:rsidR="00E12A52" w:rsidRPr="00B371C2" w:rsidRDefault="00227ECA">
      <w:pPr>
        <w:spacing w:before="199" w:after="199" w:line="336" w:lineRule="auto"/>
        <w:ind w:left="120"/>
        <w:rPr>
          <w:lang w:val="ru-RU"/>
        </w:rPr>
      </w:pPr>
      <w:bookmarkStart w:id="10" w:name="block-72381929"/>
      <w:bookmarkEnd w:id="9"/>
      <w:r w:rsidRPr="00B371C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E12A52" w:rsidRPr="00B371C2" w:rsidRDefault="00E12A5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30"/>
            </w:pPr>
            <w:r w:rsidRPr="00B371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/>
              <w:ind w:left="130"/>
              <w:rPr>
                <w:lang w:val="ru-RU"/>
              </w:rPr>
            </w:pPr>
            <w:r w:rsidRPr="00B371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B371C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12A52" w:rsidRPr="008F0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E12A52" w:rsidRPr="00B371C2" w:rsidRDefault="00E12A52">
      <w:pPr>
        <w:rPr>
          <w:lang w:val="ru-RU"/>
        </w:rPr>
        <w:sectPr w:rsidR="00E12A52" w:rsidRPr="00B371C2">
          <w:pgSz w:w="11906" w:h="16383"/>
          <w:pgMar w:top="1134" w:right="850" w:bottom="1134" w:left="1701" w:header="720" w:footer="720" w:gutter="0"/>
          <w:cols w:space="720"/>
        </w:sectPr>
      </w:pPr>
    </w:p>
    <w:p w:rsidR="00E12A52" w:rsidRPr="00B371C2" w:rsidRDefault="00227ECA">
      <w:pPr>
        <w:spacing w:before="199" w:after="199" w:line="336" w:lineRule="auto"/>
        <w:ind w:left="120"/>
        <w:rPr>
          <w:lang w:val="ru-RU"/>
        </w:rPr>
      </w:pPr>
      <w:bookmarkStart w:id="11" w:name="block-72381930"/>
      <w:bookmarkEnd w:id="10"/>
      <w:r w:rsidRPr="00B371C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E12A52" w:rsidRPr="00B371C2" w:rsidRDefault="00E12A5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92"/>
            </w:pPr>
            <w:r w:rsidRPr="00B371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E12A52" w:rsidRPr="008F09E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Pr="00B371C2" w:rsidRDefault="00227ECA">
            <w:pPr>
              <w:spacing w:after="0" w:line="312" w:lineRule="auto"/>
              <w:ind w:left="234"/>
              <w:rPr>
                <w:lang w:val="ru-RU"/>
              </w:rPr>
            </w:pPr>
            <w:r w:rsidRPr="00B371C2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E12A5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12A52" w:rsidRDefault="00227ECA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E12A52" w:rsidRDefault="00E12A52">
      <w:pPr>
        <w:sectPr w:rsidR="00E12A52">
          <w:pgSz w:w="11906" w:h="16383"/>
          <w:pgMar w:top="1134" w:right="850" w:bottom="1134" w:left="1701" w:header="720" w:footer="720" w:gutter="0"/>
          <w:cols w:space="720"/>
        </w:sectPr>
      </w:pPr>
    </w:p>
    <w:p w:rsidR="00E12A52" w:rsidRDefault="00227ECA">
      <w:pPr>
        <w:spacing w:after="0"/>
        <w:ind w:left="120"/>
      </w:pPr>
      <w:bookmarkStart w:id="12" w:name="block-7238192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12A52" w:rsidRDefault="00227E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12A52" w:rsidRDefault="00E12A52">
      <w:pPr>
        <w:spacing w:after="0" w:line="480" w:lineRule="auto"/>
        <w:ind w:left="120"/>
      </w:pPr>
    </w:p>
    <w:p w:rsidR="00E12A52" w:rsidRDefault="00E12A52">
      <w:pPr>
        <w:spacing w:after="0" w:line="480" w:lineRule="auto"/>
        <w:ind w:left="120"/>
      </w:pPr>
    </w:p>
    <w:p w:rsidR="00E12A52" w:rsidRDefault="00E12A52">
      <w:pPr>
        <w:spacing w:after="0"/>
        <w:ind w:left="120"/>
      </w:pPr>
    </w:p>
    <w:p w:rsidR="00E12A52" w:rsidRDefault="00227E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12A52" w:rsidRDefault="00E12A52">
      <w:pPr>
        <w:spacing w:after="0" w:line="480" w:lineRule="auto"/>
        <w:ind w:left="120"/>
      </w:pPr>
    </w:p>
    <w:p w:rsidR="00E12A52" w:rsidRDefault="00E12A52">
      <w:pPr>
        <w:spacing w:after="0"/>
        <w:ind w:left="120"/>
      </w:pPr>
    </w:p>
    <w:p w:rsidR="00E12A52" w:rsidRPr="00B371C2" w:rsidRDefault="00227ECA">
      <w:pPr>
        <w:spacing w:after="0" w:line="480" w:lineRule="auto"/>
        <w:ind w:left="120"/>
        <w:rPr>
          <w:lang w:val="ru-RU"/>
        </w:rPr>
      </w:pPr>
      <w:r w:rsidRPr="00B371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2A52" w:rsidRPr="00B371C2" w:rsidRDefault="00E12A52">
      <w:pPr>
        <w:spacing w:after="0" w:line="480" w:lineRule="auto"/>
        <w:ind w:left="120"/>
        <w:rPr>
          <w:lang w:val="ru-RU"/>
        </w:rPr>
      </w:pPr>
    </w:p>
    <w:p w:rsidR="00E12A52" w:rsidRPr="00B371C2" w:rsidRDefault="00E12A52">
      <w:pPr>
        <w:rPr>
          <w:lang w:val="ru-RU"/>
        </w:rPr>
        <w:sectPr w:rsidR="00E12A52" w:rsidRPr="00B371C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27ECA" w:rsidRPr="00B371C2" w:rsidRDefault="00227ECA">
      <w:pPr>
        <w:rPr>
          <w:lang w:val="ru-RU"/>
        </w:rPr>
      </w:pPr>
    </w:p>
    <w:sectPr w:rsidR="00227ECA" w:rsidRPr="00B371C2" w:rsidSect="00E12A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2A52"/>
    <w:rsid w:val="00227ECA"/>
    <w:rsid w:val="008F09E3"/>
    <w:rsid w:val="00B371C2"/>
    <w:rsid w:val="00E1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66E5"/>
  <w15:docId w15:val="{BFE214D0-ECCB-4F71-BF7E-AFD4070C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12A5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12A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6231</Words>
  <Characters>35521</Characters>
  <Application>Microsoft Office Word</Application>
  <DocSecurity>0</DocSecurity>
  <Lines>296</Lines>
  <Paragraphs>83</Paragraphs>
  <ScaleCrop>false</ScaleCrop>
  <Company/>
  <LinksUpToDate>false</LinksUpToDate>
  <CharactersWithSpaces>41669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4</cp:revision>
  <dcterms:created xsi:type="dcterms:W3CDTF">2025-09-14T17:35:00Z</dcterms:created>
  <dcterms:modified xsi:type="dcterms:W3CDTF">2025-09-29T11:23:00Z</dcterms:modified>
</cp:coreProperties>
</file>