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9" w:rsidRPr="008C1E0D" w:rsidRDefault="008C1E0D" w:rsidP="006050E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C1E0D">
        <w:rPr>
          <w:rFonts w:ascii="Times New Roman" w:hAnsi="Times New Roman" w:cs="Times New Roman"/>
          <w:i/>
          <w:sz w:val="32"/>
          <w:szCs w:val="32"/>
        </w:rPr>
        <w:t>Тема «</w:t>
      </w:r>
      <w:r w:rsidR="006050E9" w:rsidRPr="008C1E0D">
        <w:rPr>
          <w:rFonts w:ascii="Times New Roman" w:hAnsi="Times New Roman" w:cs="Times New Roman"/>
          <w:i/>
          <w:sz w:val="32"/>
          <w:szCs w:val="32"/>
        </w:rPr>
        <w:t>Внешние силы Земли</w:t>
      </w:r>
      <w:r w:rsidRPr="008C1E0D">
        <w:rPr>
          <w:rFonts w:ascii="Times New Roman" w:hAnsi="Times New Roman" w:cs="Times New Roman"/>
          <w:i/>
          <w:sz w:val="32"/>
          <w:szCs w:val="32"/>
        </w:rPr>
        <w:t>»,8 класс.</w:t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Текст задания для учащегося: Для жителей некоторых регионов России вопрос страхования стоит особенно остро, так как там происходят стихийные бедствия, вызванные особенностями климата и рельефа. Некоторые субъекты в России часто переживают сход оползней. Что может быть ужаснее потери имущества, здоровья или даже близких людей? Именно поэтому люди, чьи дома и хозяйства находятся в таких зонах, вынуждены защищать себя от возможных негативных последствий.</w:t>
      </w:r>
    </w:p>
    <w:p w:rsidR="006050E9" w:rsidRPr="006050E9" w:rsidRDefault="006050E9" w:rsidP="006050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А) Выбери из перечня только те субъекты России, жители которых находятся в зоне риска схода оползней, поэтому им необходимо страховать свою жизнь и имущество:</w:t>
      </w:r>
    </w:p>
    <w:p w:rsidR="006050E9" w:rsidRPr="006050E9" w:rsidRDefault="006050E9" w:rsidP="006050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Кабардино-Балкарская Республика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Республика Ингушетия</w:t>
      </w:r>
    </w:p>
    <w:p w:rsidR="006050E9" w:rsidRPr="006050E9" w:rsidRDefault="006050E9" w:rsidP="006050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Омская область</w:t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Чтобы выполнить это задание, сопоставь карту, на которой показан рельеф территории России, с административно-территориальной картой России.</w:t>
      </w:r>
    </w:p>
    <w:p w:rsidR="006050E9" w:rsidRPr="006050E9" w:rsidRDefault="006050E9" w:rsidP="006050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 xml:space="preserve"> Ссылка на физическую карту России: </w:t>
      </w:r>
      <w:hyperlink r:id="rId5">
        <w:r w:rsidRPr="006050E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http://www.raster-maps.com/images/maps/rastr/russia/atlas/physical_map_of_russia_1.jpg</w:t>
        </w:r>
      </w:hyperlink>
    </w:p>
    <w:p w:rsidR="006050E9" w:rsidRPr="006050E9" w:rsidRDefault="006050E9" w:rsidP="006050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4268353" cy="2833688"/>
            <wp:effectExtent l="0" t="0" r="0" b="0"/>
            <wp:docPr id="5" name="image2.jpg" descr="Изображение выглядит как карт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Изображение выглядит как карта&#10;&#10;Автоматически созданное описание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353" cy="2833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 xml:space="preserve">Ссылка на административно-территориальную карту России: </w:t>
      </w:r>
      <w:hyperlink r:id="rId7">
        <w:r w:rsidRPr="006050E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http://russia-karta.ru/region/avtodorogi_rossii_2.jpg</w:t>
        </w:r>
      </w:hyperlink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4367213" cy="2666478"/>
            <wp:effectExtent l="0" t="0" r="0" b="0"/>
            <wp:docPr id="6" name="image1.jpg" descr="Изображение выглядит как карт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 descr="Изображение выглядит как карта&#10;&#10;Автоматически созданное описание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2666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Б) Страхование движимого имущества (автомашин) для регионов, подверженных сходу оползней, предусматривает следующий страховой продукт, который может защитить от воздействия стихии:</w:t>
      </w:r>
    </w:p>
    <w:p w:rsidR="006050E9" w:rsidRPr="006050E9" w:rsidRDefault="006050E9" w:rsidP="006050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полис ОСАГО</w:t>
      </w:r>
      <w:r w:rsidRPr="006050E9">
        <w:rPr>
          <w:rFonts w:ascii="Times New Roman" w:hAnsi="Times New Roman" w:cs="Times New Roman"/>
          <w:sz w:val="28"/>
          <w:szCs w:val="28"/>
        </w:rPr>
        <w:tab/>
      </w:r>
      <w:r w:rsidRPr="006050E9">
        <w:rPr>
          <w:rFonts w:ascii="Times New Roman" w:hAnsi="Times New Roman" w:cs="Times New Roman"/>
          <w:sz w:val="28"/>
          <w:szCs w:val="28"/>
        </w:rPr>
        <w:tab/>
      </w:r>
    </w:p>
    <w:p w:rsidR="006050E9" w:rsidRPr="006050E9" w:rsidRDefault="006050E9" w:rsidP="006050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полис КАСКО</w:t>
      </w:r>
    </w:p>
    <w:p w:rsidR="006050E9" w:rsidRPr="006050E9" w:rsidRDefault="006050E9" w:rsidP="006050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полис ОМС</w:t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 xml:space="preserve">В) Сошёл оползень. Стоявший на автостоянке автомобиль покатился по наклону, созданному сходом оползня, и протаранил стоявший рядом автомобиль. После оползня автомобили остались в таком положении. Налицо </w:t>
      </w:r>
      <w:r w:rsidRPr="006050E9">
        <w:rPr>
          <w:rFonts w:ascii="Times New Roman" w:hAnsi="Times New Roman" w:cs="Times New Roman"/>
          <w:sz w:val="28"/>
          <w:szCs w:val="28"/>
        </w:rPr>
        <w:lastRenderedPageBreak/>
        <w:t>таран, причина - оползень, водителей за рулем не было, оба автомобиля получили повреждения.</w:t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Автомобиль, протаранивший другое автотранспортное средство, имеет полис ОСАГО.</w:t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Вопрос: на что может рассчитывать владелец автомобиля, совершившего таран из-за схода оползня?</w:t>
      </w:r>
    </w:p>
    <w:p w:rsidR="006050E9" w:rsidRPr="006050E9" w:rsidRDefault="006050E9" w:rsidP="006050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страховая компания компенсирует ущерб, нанесенный обоим автомобилям</w:t>
      </w:r>
    </w:p>
    <w:p w:rsidR="006050E9" w:rsidRPr="006050E9" w:rsidRDefault="006050E9" w:rsidP="006050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страховая компания компенсирует ущерб, нанесенный автомобилю, совершившему таран</w:t>
      </w:r>
    </w:p>
    <w:p w:rsidR="006050E9" w:rsidRPr="006050E9" w:rsidRDefault="006050E9" w:rsidP="006050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страховая компания компенсирует ущерб, нанесенный только автомобилю, получившему таран</w:t>
      </w:r>
    </w:p>
    <w:p w:rsidR="006050E9" w:rsidRPr="006050E9" w:rsidRDefault="006050E9" w:rsidP="006050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0E9">
        <w:rPr>
          <w:rFonts w:ascii="Times New Roman" w:hAnsi="Times New Roman" w:cs="Times New Roman"/>
          <w:sz w:val="28"/>
          <w:szCs w:val="28"/>
        </w:rPr>
        <w:t>страховая компания не рассматривает случаи, связанные с причинением ущерба в связи с природными явлениями</w:t>
      </w: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0E9" w:rsidRPr="006050E9" w:rsidRDefault="006050E9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14" w:rsidRPr="006050E9" w:rsidRDefault="007F4F14" w:rsidP="006050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F14" w:rsidRPr="006050E9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3A2"/>
    <w:multiLevelType w:val="multilevel"/>
    <w:tmpl w:val="1CF8D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027167"/>
    <w:multiLevelType w:val="multilevel"/>
    <w:tmpl w:val="9DE288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8F9628E"/>
    <w:multiLevelType w:val="multilevel"/>
    <w:tmpl w:val="4FE8FC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50E9"/>
    <w:rsid w:val="000630D9"/>
    <w:rsid w:val="006050E9"/>
    <w:rsid w:val="00615BA3"/>
    <w:rsid w:val="007F4F14"/>
    <w:rsid w:val="008C1E0D"/>
    <w:rsid w:val="00A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E9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ssia-karta.ru/region/avtodorogi_rossii_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ster-maps.com/images/maps/rastr/russia/atlas/physical_map_of_russia_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2023-01-17T20:48:00Z</dcterms:created>
  <dcterms:modified xsi:type="dcterms:W3CDTF">2023-01-20T14:56:00Z</dcterms:modified>
</cp:coreProperties>
</file>