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48" w:rsidRPr="00020848" w:rsidRDefault="00020848" w:rsidP="000208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848">
        <w:rPr>
          <w:rFonts w:ascii="Times New Roman" w:hAnsi="Times New Roman" w:cs="Times New Roman"/>
          <w:i/>
          <w:sz w:val="24"/>
          <w:szCs w:val="24"/>
        </w:rPr>
        <w:t>Вопросы по Кировской области</w:t>
      </w:r>
    </w:p>
    <w:p w:rsidR="007C1A14" w:rsidRPr="00020848" w:rsidRDefault="006F336E" w:rsidP="00020848">
      <w:pPr>
        <w:jc w:val="both"/>
        <w:rPr>
          <w:rFonts w:ascii="Times New Roman" w:hAnsi="Times New Roman" w:cs="Times New Roman"/>
          <w:sz w:val="24"/>
          <w:szCs w:val="24"/>
        </w:rPr>
      </w:pPr>
      <w:r w:rsidRPr="00020848">
        <w:rPr>
          <w:rFonts w:ascii="Times New Roman" w:hAnsi="Times New Roman" w:cs="Times New Roman"/>
          <w:sz w:val="24"/>
          <w:szCs w:val="24"/>
        </w:rPr>
        <w:t xml:space="preserve">1.    Какой представитель семейства куньих, обитающих в </w:t>
      </w:r>
      <w:r w:rsidR="00020848"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020848">
        <w:rPr>
          <w:rFonts w:ascii="Times New Roman" w:hAnsi="Times New Roman" w:cs="Times New Roman"/>
          <w:sz w:val="24"/>
          <w:szCs w:val="24"/>
        </w:rPr>
        <w:t>области,  доставляет массу неприятностей охотнику-промысловику? В чем они проявляются?</w:t>
      </w:r>
      <w:r w:rsidRPr="00020848">
        <w:rPr>
          <w:rFonts w:ascii="Times New Roman" w:hAnsi="Times New Roman" w:cs="Times New Roman"/>
          <w:sz w:val="24"/>
          <w:szCs w:val="24"/>
        </w:rPr>
        <w:br/>
        <w:t>2.    Объясните причину повышенного аппетита землеройки, съедающей в течение суток пищу, масса которой равна массе тела землеройки.</w:t>
      </w:r>
      <w:r w:rsidRPr="00020848">
        <w:rPr>
          <w:rFonts w:ascii="Times New Roman" w:hAnsi="Times New Roman" w:cs="Times New Roman"/>
          <w:sz w:val="24"/>
          <w:szCs w:val="24"/>
        </w:rPr>
        <w:br/>
        <w:t xml:space="preserve">3.    Назовите процесс, благодаря которому хищное всеядное млекопитающее семейства </w:t>
      </w:r>
      <w:proofErr w:type="gramStart"/>
      <w:r w:rsidRPr="00020848">
        <w:rPr>
          <w:rFonts w:ascii="Times New Roman" w:hAnsi="Times New Roman" w:cs="Times New Roman"/>
          <w:sz w:val="24"/>
          <w:szCs w:val="24"/>
        </w:rPr>
        <w:t>Псовых</w:t>
      </w:r>
      <w:proofErr w:type="gramEnd"/>
      <w:r w:rsidRPr="00020848">
        <w:rPr>
          <w:rFonts w:ascii="Times New Roman" w:hAnsi="Times New Roman" w:cs="Times New Roman"/>
          <w:sz w:val="24"/>
          <w:szCs w:val="24"/>
        </w:rPr>
        <w:t>, обитатель Уссурийского края, енотовидная собака, распространилась на территории Кировской области?</w:t>
      </w:r>
      <w:r w:rsidRPr="00020848">
        <w:rPr>
          <w:rFonts w:ascii="Times New Roman" w:hAnsi="Times New Roman" w:cs="Times New Roman"/>
          <w:sz w:val="24"/>
          <w:szCs w:val="24"/>
        </w:rPr>
        <w:br/>
        <w:t>4.    На территорию области со стороны Удмуртии периодически заходят косули, но в Кировской области не приживаются, почему?</w:t>
      </w:r>
      <w:r w:rsidRPr="00020848">
        <w:rPr>
          <w:rFonts w:ascii="Times New Roman" w:hAnsi="Times New Roman" w:cs="Times New Roman"/>
          <w:sz w:val="24"/>
          <w:szCs w:val="24"/>
        </w:rPr>
        <w:br/>
        <w:t>5.    Какой вид бабочки, встречающаяся в южных районах области, будучи потревоженным, издаёт звук?</w:t>
      </w:r>
      <w:r w:rsidRPr="00020848">
        <w:rPr>
          <w:rFonts w:ascii="Times New Roman" w:hAnsi="Times New Roman" w:cs="Times New Roman"/>
          <w:sz w:val="24"/>
          <w:szCs w:val="24"/>
        </w:rPr>
        <w:br/>
        <w:t>6.    Причина занесения Вятской породы лошадей в список Красной книги?</w:t>
      </w:r>
      <w:r w:rsidRPr="00020848">
        <w:rPr>
          <w:rFonts w:ascii="Times New Roman" w:hAnsi="Times New Roman" w:cs="Times New Roman"/>
          <w:sz w:val="24"/>
          <w:szCs w:val="24"/>
        </w:rPr>
        <w:br/>
        <w:t xml:space="preserve">7.    Какой вид лососевых встречается в реках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Вятско-Полянского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 районах?</w:t>
      </w:r>
      <w:r w:rsidRPr="00020848">
        <w:rPr>
          <w:rFonts w:ascii="Times New Roman" w:hAnsi="Times New Roman" w:cs="Times New Roman"/>
          <w:sz w:val="24"/>
          <w:szCs w:val="24"/>
        </w:rPr>
        <w:br/>
        <w:t xml:space="preserve">8.    В какой период в течение года нельзя добывать раков на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террирории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 Кировской области. Назвать причины.</w:t>
      </w:r>
      <w:r w:rsidRPr="00020848">
        <w:rPr>
          <w:rFonts w:ascii="Times New Roman" w:hAnsi="Times New Roman" w:cs="Times New Roman"/>
          <w:sz w:val="24"/>
          <w:szCs w:val="24"/>
        </w:rPr>
        <w:br/>
        <w:t>9.    Правилами любительского и спортивного рыболовства в Кировской области в реке Вятке разрешён вылов стерляди, но есть ограничения в мере. Какова мера на стерлядь (</w:t>
      </w:r>
      <w:proofErr w:type="gramStart"/>
      <w:r w:rsidRPr="0002084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20848">
        <w:rPr>
          <w:rFonts w:ascii="Times New Roman" w:hAnsi="Times New Roman" w:cs="Times New Roman"/>
          <w:sz w:val="24"/>
          <w:szCs w:val="24"/>
        </w:rPr>
        <w:t>), допустимая к вылову в реке Вятке. Что нужно сделать с пойманной рыбой менее установленного размера?</w:t>
      </w:r>
      <w:r w:rsidRPr="00020848">
        <w:rPr>
          <w:rFonts w:ascii="Times New Roman" w:hAnsi="Times New Roman" w:cs="Times New Roman"/>
          <w:sz w:val="24"/>
          <w:szCs w:val="24"/>
        </w:rPr>
        <w:br/>
        <w:t>10.    Любители-садоводы выращивают в Кировской области дыни. Как называется плод дыни.</w:t>
      </w:r>
      <w:r w:rsidRPr="00020848">
        <w:rPr>
          <w:rFonts w:ascii="Times New Roman" w:hAnsi="Times New Roman" w:cs="Times New Roman"/>
          <w:sz w:val="24"/>
          <w:szCs w:val="24"/>
        </w:rPr>
        <w:br/>
        <w:t>11.    О какой особо охраняемой природной территории Кировской области идёт речь: «В настоящее время здесь представлено более 180 видов древесно-кустарниковых и более 400 видов травянистых растений. Основные посадки производились в 1913-1914 гг., а  история этого природного объекта началась 5 мая 1912 года по инициативе и на средства жителя г</w:t>
      </w:r>
      <w:proofErr w:type="gramStart"/>
      <w:r w:rsidRPr="000208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20848">
        <w:rPr>
          <w:rFonts w:ascii="Times New Roman" w:hAnsi="Times New Roman" w:cs="Times New Roman"/>
          <w:sz w:val="24"/>
          <w:szCs w:val="24"/>
        </w:rPr>
        <w:t>ятки А.А. Истомина».</w:t>
      </w:r>
      <w:r w:rsidRPr="00020848">
        <w:rPr>
          <w:rFonts w:ascii="Times New Roman" w:hAnsi="Times New Roman" w:cs="Times New Roman"/>
          <w:sz w:val="24"/>
          <w:szCs w:val="24"/>
        </w:rPr>
        <w:br/>
        <w:t xml:space="preserve">12.    Какие из дикорастущих травянистых растений области, перечисленные ниже, относятся к семейству Капустные: полынь горькая, сурепка обыкновенная, пастушья сумка обыкновенная, свербига восточная, вероника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длиннолистная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>, донник лекарственный, зверобой продырявленный, тысячелистник обыкновенный</w:t>
      </w:r>
      <w:r w:rsidRPr="00020848">
        <w:rPr>
          <w:rFonts w:ascii="Times New Roman" w:hAnsi="Times New Roman" w:cs="Times New Roman"/>
          <w:sz w:val="24"/>
          <w:szCs w:val="24"/>
        </w:rPr>
        <w:br/>
        <w:t xml:space="preserve">13.    Какие виды грибов из семейства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Сыроежковые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Russulaceae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>) внесены в Красную книгу Кировской области</w:t>
      </w:r>
      <w:r w:rsidRPr="00020848">
        <w:rPr>
          <w:rFonts w:ascii="Times New Roman" w:hAnsi="Times New Roman" w:cs="Times New Roman"/>
          <w:sz w:val="24"/>
          <w:szCs w:val="24"/>
        </w:rPr>
        <w:br/>
        <w:t xml:space="preserve">14.    Главная река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2084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20848">
        <w:rPr>
          <w:rFonts w:ascii="Times New Roman" w:hAnsi="Times New Roman" w:cs="Times New Roman"/>
          <w:sz w:val="24"/>
          <w:szCs w:val="24"/>
        </w:rPr>
        <w:t>умпун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. Название реки имеет удмуртские корни. Что означает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Лумпун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? </w:t>
      </w:r>
      <w:r w:rsidRPr="00020848">
        <w:rPr>
          <w:rFonts w:ascii="Times New Roman" w:hAnsi="Times New Roman" w:cs="Times New Roman"/>
          <w:sz w:val="24"/>
          <w:szCs w:val="24"/>
        </w:rPr>
        <w:br/>
        <w:t xml:space="preserve">15.    </w:t>
      </w:r>
      <w:proofErr w:type="gramStart"/>
      <w:r w:rsidRPr="00020848">
        <w:rPr>
          <w:rFonts w:ascii="Times New Roman" w:hAnsi="Times New Roman" w:cs="Times New Roman"/>
          <w:sz w:val="24"/>
          <w:szCs w:val="24"/>
        </w:rPr>
        <w:t>Какой вечнозелёный кустарник из семейства Вересковых, произрастающий на болотах, при длительном пребывании человека в его зарослях, может вызвать головокружение, головную боль и даже рвоту?</w:t>
      </w:r>
      <w:r w:rsidRPr="00020848">
        <w:rPr>
          <w:rFonts w:ascii="Times New Roman" w:hAnsi="Times New Roman" w:cs="Times New Roman"/>
          <w:sz w:val="24"/>
          <w:szCs w:val="24"/>
        </w:rPr>
        <w:br/>
        <w:t>16.</w:t>
      </w:r>
      <w:proofErr w:type="gramEnd"/>
      <w:r w:rsidRPr="00020848">
        <w:rPr>
          <w:rFonts w:ascii="Times New Roman" w:hAnsi="Times New Roman" w:cs="Times New Roman"/>
          <w:sz w:val="24"/>
          <w:szCs w:val="24"/>
        </w:rPr>
        <w:t>    Как называется состояние обитателя вятских лесов бурого медведя зимой?</w:t>
      </w:r>
      <w:r w:rsidRPr="00020848">
        <w:rPr>
          <w:rFonts w:ascii="Times New Roman" w:hAnsi="Times New Roman" w:cs="Times New Roman"/>
          <w:sz w:val="24"/>
          <w:szCs w:val="24"/>
        </w:rPr>
        <w:br/>
        <w:t xml:space="preserve">17.    Жители нашего края высаживают у своих домов небольшое дерево семейства Розоцветных высотой 6—15 метров, кора его черная, гладкая; листья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непарноперистосложные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>, в очертании продолговато-ланцетные, осенью окрашиваются в золотистые и красные тона; цветки мелкие, многочисленные в густых щитковидных соцветиях; плоды красные ягодообразные. О каком дереве идёт речь?</w:t>
      </w:r>
      <w:r w:rsidRPr="00020848">
        <w:rPr>
          <w:rFonts w:ascii="Times New Roman" w:hAnsi="Times New Roman" w:cs="Times New Roman"/>
          <w:sz w:val="24"/>
          <w:szCs w:val="24"/>
        </w:rPr>
        <w:br/>
        <w:t xml:space="preserve">18.    Назовите подвид птицы широко распространённой на территории области в XIX - </w:t>
      </w:r>
      <w:r w:rsidRPr="00020848">
        <w:rPr>
          <w:rFonts w:ascii="Times New Roman" w:hAnsi="Times New Roman" w:cs="Times New Roman"/>
          <w:sz w:val="24"/>
          <w:szCs w:val="24"/>
        </w:rPr>
        <w:lastRenderedPageBreak/>
        <w:t xml:space="preserve">начале </w:t>
      </w:r>
      <w:proofErr w:type="spellStart"/>
      <w:proofErr w:type="gramStart"/>
      <w:r w:rsidRPr="00020848">
        <w:rPr>
          <w:rFonts w:ascii="Times New Roman" w:hAnsi="Times New Roman" w:cs="Times New Roman"/>
          <w:sz w:val="24"/>
          <w:szCs w:val="24"/>
        </w:rPr>
        <w:t>XX</w:t>
      </w:r>
      <w:proofErr w:type="gramEnd"/>
      <w:r w:rsidRPr="00020848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, единственного представителя отряда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Курообразных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>, семейства Тетеревиных, занесённых в настоящее время в Красную книгу Кировской области и в проект Красной кни</w:t>
      </w:r>
      <w:r w:rsidR="00020848">
        <w:rPr>
          <w:rFonts w:ascii="Times New Roman" w:hAnsi="Times New Roman" w:cs="Times New Roman"/>
          <w:sz w:val="24"/>
          <w:szCs w:val="24"/>
        </w:rPr>
        <w:t>ги Российской Федерации.</w:t>
      </w:r>
      <w:r w:rsidR="00020848">
        <w:rPr>
          <w:rFonts w:ascii="Times New Roman" w:hAnsi="Times New Roman" w:cs="Times New Roman"/>
          <w:sz w:val="24"/>
          <w:szCs w:val="24"/>
        </w:rPr>
        <w:br/>
        <w:t>19.   </w:t>
      </w:r>
      <w:r w:rsidRPr="00020848">
        <w:rPr>
          <w:rFonts w:ascii="Times New Roman" w:hAnsi="Times New Roman" w:cs="Times New Roman"/>
          <w:sz w:val="24"/>
          <w:szCs w:val="24"/>
        </w:rPr>
        <w:t>Какое жилкование листье</w:t>
      </w:r>
      <w:r w:rsidR="00020848">
        <w:rPr>
          <w:rFonts w:ascii="Times New Roman" w:hAnsi="Times New Roman" w:cs="Times New Roman"/>
          <w:sz w:val="24"/>
          <w:szCs w:val="24"/>
        </w:rPr>
        <w:t>в у берёзы бородавчатой.</w:t>
      </w:r>
      <w:r w:rsidR="00020848">
        <w:rPr>
          <w:rFonts w:ascii="Times New Roman" w:hAnsi="Times New Roman" w:cs="Times New Roman"/>
          <w:sz w:val="24"/>
          <w:szCs w:val="24"/>
        </w:rPr>
        <w:br/>
        <w:t>20.   </w:t>
      </w:r>
      <w:r w:rsidRPr="00020848">
        <w:rPr>
          <w:rFonts w:ascii="Times New Roman" w:hAnsi="Times New Roman" w:cs="Times New Roman"/>
          <w:sz w:val="24"/>
          <w:szCs w:val="24"/>
        </w:rPr>
        <w:t>В нашем крае зимой характерны сильные морозы, в летние месяцы возможны заморозки и резкие похолодания. Чем обусловлен</w:t>
      </w:r>
      <w:r w:rsidR="00020848">
        <w:rPr>
          <w:rFonts w:ascii="Times New Roman" w:hAnsi="Times New Roman" w:cs="Times New Roman"/>
          <w:sz w:val="24"/>
          <w:szCs w:val="24"/>
        </w:rPr>
        <w:t xml:space="preserve">ы такие особенности климата? </w:t>
      </w:r>
      <w:r w:rsidR="00020848">
        <w:rPr>
          <w:rFonts w:ascii="Times New Roman" w:hAnsi="Times New Roman" w:cs="Times New Roman"/>
          <w:sz w:val="24"/>
          <w:szCs w:val="24"/>
        </w:rPr>
        <w:br/>
        <w:t>21</w:t>
      </w:r>
      <w:r w:rsidRPr="00020848">
        <w:rPr>
          <w:rFonts w:ascii="Times New Roman" w:hAnsi="Times New Roman" w:cs="Times New Roman"/>
          <w:sz w:val="24"/>
          <w:szCs w:val="24"/>
        </w:rPr>
        <w:t>.    Назвать речные бассейны на территории Кировской области, водораздел которых</w:t>
      </w:r>
      <w:r w:rsidR="00020848">
        <w:rPr>
          <w:rFonts w:ascii="Times New Roman" w:hAnsi="Times New Roman" w:cs="Times New Roman"/>
          <w:sz w:val="24"/>
          <w:szCs w:val="24"/>
        </w:rPr>
        <w:t xml:space="preserve"> проходит по Северным Увалам.</w:t>
      </w:r>
      <w:r w:rsidR="00020848">
        <w:rPr>
          <w:rFonts w:ascii="Times New Roman" w:hAnsi="Times New Roman" w:cs="Times New Roman"/>
          <w:sz w:val="24"/>
          <w:szCs w:val="24"/>
        </w:rPr>
        <w:br/>
        <w:t>22</w:t>
      </w:r>
      <w:r w:rsidRPr="00020848">
        <w:rPr>
          <w:rFonts w:ascii="Times New Roman" w:hAnsi="Times New Roman" w:cs="Times New Roman"/>
          <w:sz w:val="24"/>
          <w:szCs w:val="24"/>
        </w:rPr>
        <w:t xml:space="preserve">.    Какие изменения происходят в фауне Кировской области в последние годы (увеличение или уменьшение числа </w:t>
      </w:r>
      <w:r w:rsidR="00020848">
        <w:rPr>
          <w:rFonts w:ascii="Times New Roman" w:hAnsi="Times New Roman" w:cs="Times New Roman"/>
          <w:sz w:val="24"/>
          <w:szCs w:val="24"/>
        </w:rPr>
        <w:t xml:space="preserve">видов), и с чем это связано. </w:t>
      </w:r>
      <w:r w:rsidR="00020848">
        <w:rPr>
          <w:rFonts w:ascii="Times New Roman" w:hAnsi="Times New Roman" w:cs="Times New Roman"/>
          <w:sz w:val="24"/>
          <w:szCs w:val="24"/>
        </w:rPr>
        <w:br/>
        <w:t>23</w:t>
      </w:r>
      <w:r w:rsidRPr="00020848">
        <w:rPr>
          <w:rFonts w:ascii="Times New Roman" w:hAnsi="Times New Roman" w:cs="Times New Roman"/>
          <w:sz w:val="24"/>
          <w:szCs w:val="24"/>
        </w:rPr>
        <w:t>.    Назвать государственные заказники регионального значения, расположенные на т</w:t>
      </w:r>
      <w:r w:rsidR="00020848">
        <w:rPr>
          <w:rFonts w:ascii="Times New Roman" w:hAnsi="Times New Roman" w:cs="Times New Roman"/>
          <w:sz w:val="24"/>
          <w:szCs w:val="24"/>
        </w:rPr>
        <w:t xml:space="preserve">ерритории Кировской области. </w:t>
      </w:r>
      <w:r w:rsidR="00020848">
        <w:rPr>
          <w:rFonts w:ascii="Times New Roman" w:hAnsi="Times New Roman" w:cs="Times New Roman"/>
          <w:sz w:val="24"/>
          <w:szCs w:val="24"/>
        </w:rPr>
        <w:br/>
      </w:r>
    </w:p>
    <w:sectPr w:rsidR="007C1A14" w:rsidRPr="00020848" w:rsidSect="007C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6E"/>
    <w:rsid w:val="00020848"/>
    <w:rsid w:val="00203CDC"/>
    <w:rsid w:val="006F336E"/>
    <w:rsid w:val="007C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2014-02-19T04:41:00Z</dcterms:created>
  <dcterms:modified xsi:type="dcterms:W3CDTF">2023-01-12T19:02:00Z</dcterms:modified>
</cp:coreProperties>
</file>